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FFCAE" w14:textId="77777777" w:rsidR="00280F2C" w:rsidRPr="00F61868" w:rsidRDefault="00280F2C" w:rsidP="00845A2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D8FE176" w14:textId="16A3FD6C" w:rsidR="003808D1" w:rsidRDefault="003808D1" w:rsidP="003808D1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COVID-19 </w:t>
      </w:r>
      <w:r w:rsidRPr="003808D1">
        <w:rPr>
          <w:rFonts w:ascii="Arial" w:eastAsia="Arial" w:hAnsi="Arial" w:cs="Arial"/>
          <w:b/>
          <w:sz w:val="20"/>
          <w:szCs w:val="20"/>
        </w:rPr>
        <w:t>Surveillance Testing</w:t>
      </w:r>
      <w:r w:rsidR="0001357F">
        <w:rPr>
          <w:rFonts w:ascii="Arial" w:eastAsia="Arial" w:hAnsi="Arial" w:cs="Arial"/>
          <w:b/>
          <w:sz w:val="20"/>
          <w:szCs w:val="20"/>
        </w:rPr>
        <w:t xml:space="preserve"> Preparation</w:t>
      </w:r>
    </w:p>
    <w:p w14:paraId="2C3DCC29" w14:textId="1B7EDF7C" w:rsidR="00914C02" w:rsidRPr="00914C02" w:rsidRDefault="00914C02" w:rsidP="003808D1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 w:rsidRPr="00914C02">
        <w:rPr>
          <w:rFonts w:ascii="Arial" w:eastAsia="Arial" w:hAnsi="Arial" w:cs="Arial"/>
          <w:b/>
          <w:color w:val="FF0000"/>
          <w:sz w:val="20"/>
          <w:szCs w:val="20"/>
        </w:rPr>
        <w:t>Updated May 18, 2020</w:t>
      </w:r>
    </w:p>
    <w:p w14:paraId="6A8F02E8" w14:textId="77777777" w:rsidR="00280F2C" w:rsidRPr="00F61868" w:rsidRDefault="00280F2C" w:rsidP="00845A2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35046FF" w14:textId="273CCA09" w:rsidR="00552AB5" w:rsidRPr="00F61868" w:rsidRDefault="00623CAD" w:rsidP="007F224C">
      <w:pPr>
        <w:rPr>
          <w:rFonts w:ascii="Arial" w:eastAsia="Arial" w:hAnsi="Arial" w:cs="Arial"/>
          <w:sz w:val="20"/>
          <w:szCs w:val="20"/>
        </w:rPr>
      </w:pPr>
      <w:r w:rsidRPr="00F61868">
        <w:rPr>
          <w:rFonts w:ascii="Arial" w:eastAsia="Arial" w:hAnsi="Arial" w:cs="Arial"/>
          <w:sz w:val="20"/>
          <w:szCs w:val="20"/>
        </w:rPr>
        <w:t>A</w:t>
      </w:r>
      <w:r w:rsidR="003635BF" w:rsidRPr="00F61868">
        <w:rPr>
          <w:rFonts w:ascii="Arial" w:eastAsia="Arial" w:hAnsi="Arial" w:cs="Arial"/>
          <w:sz w:val="20"/>
          <w:szCs w:val="20"/>
        </w:rPr>
        <w:t xml:space="preserve"> key component to mitigating the spread of COVID-19 </w:t>
      </w:r>
      <w:r w:rsidRPr="00F61868">
        <w:rPr>
          <w:rFonts w:ascii="Arial" w:eastAsia="Arial" w:hAnsi="Arial" w:cs="Arial"/>
          <w:sz w:val="20"/>
          <w:szCs w:val="20"/>
        </w:rPr>
        <w:t>is testing</w:t>
      </w:r>
      <w:r w:rsidR="003635BF" w:rsidRPr="00F61868">
        <w:rPr>
          <w:rFonts w:ascii="Arial" w:eastAsia="Arial" w:hAnsi="Arial" w:cs="Arial"/>
          <w:sz w:val="20"/>
          <w:szCs w:val="20"/>
        </w:rPr>
        <w:t>.</w:t>
      </w:r>
      <w:r w:rsidRPr="00F61868">
        <w:rPr>
          <w:rFonts w:ascii="Arial" w:eastAsia="Arial" w:hAnsi="Arial" w:cs="Arial"/>
          <w:sz w:val="20"/>
          <w:szCs w:val="20"/>
        </w:rPr>
        <w:t xml:space="preserve">  On May 11, Vice President Pence </w:t>
      </w:r>
      <w:r w:rsidR="007429F9" w:rsidRPr="00F61868">
        <w:rPr>
          <w:rFonts w:ascii="Arial" w:eastAsia="Arial" w:hAnsi="Arial" w:cs="Arial"/>
          <w:sz w:val="20"/>
          <w:szCs w:val="20"/>
        </w:rPr>
        <w:t xml:space="preserve">and President Trump both </w:t>
      </w:r>
      <w:r w:rsidRPr="00F61868">
        <w:rPr>
          <w:rFonts w:ascii="Arial" w:eastAsia="Arial" w:hAnsi="Arial" w:cs="Arial"/>
          <w:sz w:val="20"/>
          <w:szCs w:val="20"/>
        </w:rPr>
        <w:t>urged states to</w:t>
      </w:r>
      <w:r w:rsidR="007429F9" w:rsidRPr="00F61868">
        <w:rPr>
          <w:rFonts w:ascii="Arial" w:eastAsia="Arial" w:hAnsi="Arial" w:cs="Arial"/>
          <w:sz w:val="20"/>
          <w:szCs w:val="20"/>
        </w:rPr>
        <w:t xml:space="preserve"> </w:t>
      </w:r>
      <w:r w:rsidR="00AB33E1" w:rsidRPr="00F61868">
        <w:rPr>
          <w:rFonts w:ascii="Arial" w:eastAsia="Arial" w:hAnsi="Arial" w:cs="Arial"/>
          <w:sz w:val="20"/>
          <w:szCs w:val="20"/>
        </w:rPr>
        <w:t>universally test all nursing home residents and staff</w:t>
      </w:r>
      <w:r w:rsidR="00F57001" w:rsidRPr="00F61868">
        <w:rPr>
          <w:rFonts w:ascii="Arial" w:eastAsia="Arial" w:hAnsi="Arial" w:cs="Arial"/>
          <w:sz w:val="20"/>
          <w:szCs w:val="20"/>
        </w:rPr>
        <w:t xml:space="preserve"> and recommend that it occur by the end of May</w:t>
      </w:r>
      <w:r w:rsidR="00AB33E1" w:rsidRPr="00F61868">
        <w:rPr>
          <w:rFonts w:ascii="Arial" w:eastAsia="Arial" w:hAnsi="Arial" w:cs="Arial"/>
          <w:sz w:val="20"/>
          <w:szCs w:val="20"/>
        </w:rPr>
        <w:t xml:space="preserve">.  </w:t>
      </w:r>
      <w:r w:rsidR="00552AB5" w:rsidRPr="00F61868">
        <w:rPr>
          <w:rFonts w:ascii="Arial" w:eastAsia="Arial" w:hAnsi="Arial" w:cs="Arial"/>
          <w:sz w:val="20"/>
          <w:szCs w:val="20"/>
        </w:rPr>
        <w:t xml:space="preserve">The CDC has placed </w:t>
      </w:r>
      <w:r w:rsidR="00711D66" w:rsidRPr="00F61868">
        <w:rPr>
          <w:rFonts w:ascii="Arial" w:eastAsia="Arial" w:hAnsi="Arial" w:cs="Arial"/>
          <w:sz w:val="20"/>
          <w:szCs w:val="20"/>
        </w:rPr>
        <w:t>“</w:t>
      </w:r>
      <w:r w:rsidR="00552AB5" w:rsidRPr="00F61868">
        <w:rPr>
          <w:rFonts w:ascii="Arial" w:eastAsia="Arial" w:hAnsi="Arial" w:cs="Arial"/>
          <w:sz w:val="20"/>
          <w:szCs w:val="20"/>
        </w:rPr>
        <w:t>high priority</w:t>
      </w:r>
      <w:r w:rsidR="00711D66" w:rsidRPr="00F61868">
        <w:rPr>
          <w:rFonts w:ascii="Arial" w:eastAsia="Arial" w:hAnsi="Arial" w:cs="Arial"/>
          <w:sz w:val="20"/>
          <w:szCs w:val="20"/>
        </w:rPr>
        <w:t>”</w:t>
      </w:r>
      <w:r w:rsidR="00552AB5" w:rsidRPr="00F61868">
        <w:rPr>
          <w:rFonts w:ascii="Arial" w:eastAsia="Arial" w:hAnsi="Arial" w:cs="Arial"/>
          <w:sz w:val="20"/>
          <w:szCs w:val="20"/>
        </w:rPr>
        <w:t xml:space="preserve"> on COVID-19 t</w:t>
      </w:r>
      <w:r w:rsidR="00774ECD" w:rsidRPr="00F61868">
        <w:rPr>
          <w:rFonts w:ascii="Arial" w:eastAsia="Arial" w:hAnsi="Arial" w:cs="Arial"/>
          <w:sz w:val="20"/>
          <w:szCs w:val="20"/>
        </w:rPr>
        <w:t>e</w:t>
      </w:r>
      <w:r w:rsidR="00552AB5" w:rsidRPr="00F61868">
        <w:rPr>
          <w:rFonts w:ascii="Arial" w:eastAsia="Arial" w:hAnsi="Arial" w:cs="Arial"/>
          <w:sz w:val="20"/>
          <w:szCs w:val="20"/>
        </w:rPr>
        <w:t>sting for</w:t>
      </w:r>
      <w:r w:rsidR="00625FC8" w:rsidRPr="00F61868">
        <w:rPr>
          <w:rFonts w:ascii="Arial" w:eastAsia="Arial" w:hAnsi="Arial" w:cs="Arial"/>
          <w:sz w:val="20"/>
          <w:szCs w:val="20"/>
        </w:rPr>
        <w:t xml:space="preserve"> any</w:t>
      </w:r>
      <w:r w:rsidR="00552AB5" w:rsidRPr="00F61868">
        <w:rPr>
          <w:rFonts w:ascii="Arial" w:eastAsia="Arial" w:hAnsi="Arial" w:cs="Arial"/>
          <w:sz w:val="20"/>
          <w:szCs w:val="20"/>
        </w:rPr>
        <w:t xml:space="preserve"> </w:t>
      </w:r>
      <w:r w:rsidR="00711D66" w:rsidRPr="00F61868">
        <w:rPr>
          <w:rFonts w:ascii="Arial" w:eastAsia="Arial" w:hAnsi="Arial" w:cs="Arial"/>
          <w:sz w:val="20"/>
          <w:szCs w:val="20"/>
        </w:rPr>
        <w:t>individual who</w:t>
      </w:r>
      <w:r w:rsidR="0031212F" w:rsidRPr="00F61868">
        <w:rPr>
          <w:rFonts w:ascii="Arial" w:eastAsia="Arial" w:hAnsi="Arial" w:cs="Arial"/>
          <w:sz w:val="20"/>
          <w:szCs w:val="20"/>
        </w:rPr>
        <w:t xml:space="preserve"> has symptoms AND </w:t>
      </w:r>
      <w:r w:rsidR="00711D66" w:rsidRPr="00F61868">
        <w:rPr>
          <w:rFonts w:ascii="Arial" w:eastAsia="Arial" w:hAnsi="Arial" w:cs="Arial"/>
          <w:sz w:val="20"/>
          <w:szCs w:val="20"/>
        </w:rPr>
        <w:t xml:space="preserve">works in a </w:t>
      </w:r>
      <w:r w:rsidR="00774ECD" w:rsidRPr="00F61868">
        <w:rPr>
          <w:rFonts w:ascii="Arial" w:eastAsia="Arial" w:hAnsi="Arial" w:cs="Arial"/>
          <w:sz w:val="20"/>
          <w:szCs w:val="20"/>
        </w:rPr>
        <w:t>healthcare facility</w:t>
      </w:r>
      <w:r w:rsidR="00711D66" w:rsidRPr="00F61868">
        <w:rPr>
          <w:rFonts w:ascii="Arial" w:eastAsia="Arial" w:hAnsi="Arial" w:cs="Arial"/>
          <w:sz w:val="20"/>
          <w:szCs w:val="20"/>
        </w:rPr>
        <w:t xml:space="preserve"> or </w:t>
      </w:r>
      <w:r w:rsidR="00774ECD" w:rsidRPr="00F61868">
        <w:rPr>
          <w:rFonts w:ascii="Arial" w:eastAsia="Arial" w:hAnsi="Arial" w:cs="Arial"/>
          <w:sz w:val="20"/>
          <w:szCs w:val="20"/>
        </w:rPr>
        <w:t>cong</w:t>
      </w:r>
      <w:r w:rsidR="00711D66" w:rsidRPr="00F61868">
        <w:rPr>
          <w:rFonts w:ascii="Arial" w:eastAsia="Arial" w:hAnsi="Arial" w:cs="Arial"/>
          <w:sz w:val="20"/>
          <w:szCs w:val="20"/>
        </w:rPr>
        <w:t>r</w:t>
      </w:r>
      <w:r w:rsidR="00774ECD" w:rsidRPr="00F61868">
        <w:rPr>
          <w:rFonts w:ascii="Arial" w:eastAsia="Arial" w:hAnsi="Arial" w:cs="Arial"/>
          <w:sz w:val="20"/>
          <w:szCs w:val="20"/>
        </w:rPr>
        <w:t>egate living settin</w:t>
      </w:r>
      <w:r w:rsidR="00625FC8" w:rsidRPr="00F61868">
        <w:rPr>
          <w:rFonts w:ascii="Arial" w:eastAsia="Arial" w:hAnsi="Arial" w:cs="Arial"/>
          <w:sz w:val="20"/>
          <w:szCs w:val="20"/>
        </w:rPr>
        <w:t>g</w:t>
      </w:r>
      <w:r w:rsidR="00774ECD" w:rsidRPr="00F61868">
        <w:rPr>
          <w:rFonts w:ascii="Arial" w:eastAsia="Arial" w:hAnsi="Arial" w:cs="Arial"/>
          <w:sz w:val="20"/>
          <w:szCs w:val="20"/>
        </w:rPr>
        <w:t xml:space="preserve"> </w:t>
      </w:r>
      <w:r w:rsidR="00625FC8" w:rsidRPr="00F61868">
        <w:rPr>
          <w:rFonts w:ascii="Arial" w:eastAsia="Arial" w:hAnsi="Arial" w:cs="Arial"/>
          <w:sz w:val="20"/>
          <w:szCs w:val="20"/>
        </w:rPr>
        <w:t>or</w:t>
      </w:r>
      <w:r w:rsidR="00774ECD" w:rsidRPr="00F61868">
        <w:rPr>
          <w:rFonts w:ascii="Arial" w:eastAsia="Arial" w:hAnsi="Arial" w:cs="Arial"/>
          <w:sz w:val="20"/>
          <w:szCs w:val="20"/>
        </w:rPr>
        <w:t xml:space="preserve"> reside</w:t>
      </w:r>
      <w:r w:rsidR="00711D66" w:rsidRPr="00F61868">
        <w:rPr>
          <w:rFonts w:ascii="Arial" w:eastAsia="Arial" w:hAnsi="Arial" w:cs="Arial"/>
          <w:sz w:val="20"/>
          <w:szCs w:val="20"/>
        </w:rPr>
        <w:t>s in</w:t>
      </w:r>
      <w:r w:rsidR="00625FC8" w:rsidRPr="00F61868">
        <w:rPr>
          <w:rFonts w:ascii="Arial" w:eastAsia="Arial" w:hAnsi="Arial" w:cs="Arial"/>
          <w:sz w:val="20"/>
          <w:szCs w:val="20"/>
        </w:rPr>
        <w:t xml:space="preserve"> LTC or other congregate living facilities.  </w:t>
      </w:r>
      <w:r w:rsidR="00711D66" w:rsidRPr="00F61868">
        <w:rPr>
          <w:rFonts w:ascii="Arial" w:eastAsia="Arial" w:hAnsi="Arial" w:cs="Arial"/>
          <w:sz w:val="20"/>
          <w:szCs w:val="20"/>
        </w:rPr>
        <w:t xml:space="preserve">The CDC placed </w:t>
      </w:r>
      <w:r w:rsidR="0031212F" w:rsidRPr="00F61868">
        <w:rPr>
          <w:rFonts w:ascii="Arial" w:eastAsia="Arial" w:hAnsi="Arial" w:cs="Arial"/>
          <w:sz w:val="20"/>
          <w:szCs w:val="20"/>
        </w:rPr>
        <w:t>“</w:t>
      </w:r>
      <w:r w:rsidR="00711D66" w:rsidRPr="00F61868">
        <w:rPr>
          <w:rFonts w:ascii="Arial" w:eastAsia="Arial" w:hAnsi="Arial" w:cs="Arial"/>
          <w:sz w:val="20"/>
          <w:szCs w:val="20"/>
        </w:rPr>
        <w:t>priority</w:t>
      </w:r>
      <w:r w:rsidR="0031212F" w:rsidRPr="00F61868">
        <w:rPr>
          <w:rFonts w:ascii="Arial" w:eastAsia="Arial" w:hAnsi="Arial" w:cs="Arial"/>
          <w:sz w:val="20"/>
          <w:szCs w:val="20"/>
        </w:rPr>
        <w:t xml:space="preserve">” for COVID-19 testing on any person </w:t>
      </w:r>
      <w:r w:rsidR="00E11ABF" w:rsidRPr="00F61868">
        <w:rPr>
          <w:rFonts w:ascii="Arial" w:eastAsia="Arial" w:hAnsi="Arial" w:cs="Arial"/>
          <w:sz w:val="20"/>
          <w:szCs w:val="20"/>
        </w:rPr>
        <w:t xml:space="preserve">without symptoms who has been prioritized by health departments for surveillance or screening of asymptomatic individuals.  </w:t>
      </w:r>
    </w:p>
    <w:p w14:paraId="27103DDB" w14:textId="2DBD85AB" w:rsidR="00616735" w:rsidRPr="00914C02" w:rsidRDefault="00914C02" w:rsidP="00616735">
      <w:pPr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On May 18, IDPH outlined the options and protocol for surveillance testing on their LTC Webinar.  </w:t>
      </w:r>
      <w:r w:rsidR="00226E26">
        <w:rPr>
          <w:rFonts w:ascii="Arial" w:eastAsia="Arial" w:hAnsi="Arial" w:cs="Arial"/>
          <w:color w:val="FF0000"/>
          <w:sz w:val="20"/>
          <w:szCs w:val="20"/>
        </w:rPr>
        <w:t>They in</w:t>
      </w:r>
      <w:r w:rsidR="009C3917">
        <w:rPr>
          <w:rFonts w:ascii="Arial" w:eastAsia="Arial" w:hAnsi="Arial" w:cs="Arial"/>
          <w:color w:val="FF0000"/>
          <w:sz w:val="20"/>
          <w:szCs w:val="20"/>
        </w:rPr>
        <w:t xml:space="preserve">dicated a commitment to offer surveillance testing to LTC providers including nursing homes, residential care facilities, ICF/MR/ID, and assisted living programs.  </w:t>
      </w:r>
    </w:p>
    <w:p w14:paraId="06F7D54E" w14:textId="42D48EF4" w:rsidR="002E6ACC" w:rsidRPr="00F61868" w:rsidRDefault="002E6ACC" w:rsidP="007F224C">
      <w:pPr>
        <w:rPr>
          <w:rFonts w:ascii="Arial" w:eastAsia="Arial" w:hAnsi="Arial" w:cs="Arial"/>
          <w:sz w:val="20"/>
          <w:szCs w:val="20"/>
          <w:u w:val="single"/>
        </w:rPr>
      </w:pPr>
      <w:r w:rsidRPr="00F61868">
        <w:rPr>
          <w:rFonts w:ascii="Arial" w:eastAsia="Arial" w:hAnsi="Arial" w:cs="Arial"/>
          <w:sz w:val="20"/>
          <w:szCs w:val="20"/>
          <w:u w:val="single"/>
        </w:rPr>
        <w:t>Types of Tests</w:t>
      </w:r>
    </w:p>
    <w:p w14:paraId="45A50822" w14:textId="01AFDF02" w:rsidR="002E6ACC" w:rsidRPr="00F61868" w:rsidRDefault="00B02C5D" w:rsidP="007F224C">
      <w:pPr>
        <w:rPr>
          <w:rFonts w:ascii="Arial" w:eastAsia="Arial" w:hAnsi="Arial" w:cs="Arial"/>
          <w:sz w:val="20"/>
          <w:szCs w:val="20"/>
        </w:rPr>
      </w:pPr>
      <w:r w:rsidRPr="00F61868">
        <w:rPr>
          <w:rFonts w:ascii="Arial" w:eastAsia="Arial" w:hAnsi="Arial" w:cs="Arial"/>
          <w:sz w:val="20"/>
          <w:szCs w:val="20"/>
        </w:rPr>
        <w:t>Diagnos</w:t>
      </w:r>
      <w:r w:rsidR="00420068" w:rsidRPr="00F61868">
        <w:rPr>
          <w:rFonts w:ascii="Arial" w:eastAsia="Arial" w:hAnsi="Arial" w:cs="Arial"/>
          <w:sz w:val="20"/>
          <w:szCs w:val="20"/>
        </w:rPr>
        <w:t>ti</w:t>
      </w:r>
      <w:r w:rsidRPr="00F61868">
        <w:rPr>
          <w:rFonts w:ascii="Arial" w:eastAsia="Arial" w:hAnsi="Arial" w:cs="Arial"/>
          <w:sz w:val="20"/>
          <w:szCs w:val="20"/>
        </w:rPr>
        <w:t>c Testing</w:t>
      </w:r>
      <w:r w:rsidR="00F54EF8" w:rsidRPr="00F61868">
        <w:rPr>
          <w:rFonts w:ascii="Arial" w:eastAsia="Arial" w:hAnsi="Arial" w:cs="Arial"/>
          <w:sz w:val="20"/>
          <w:szCs w:val="20"/>
        </w:rPr>
        <w:t xml:space="preserve">:  </w:t>
      </w:r>
      <w:r w:rsidR="00C37437" w:rsidRPr="00F61868">
        <w:rPr>
          <w:rFonts w:ascii="Arial" w:eastAsia="Arial" w:hAnsi="Arial" w:cs="Arial"/>
          <w:sz w:val="20"/>
          <w:szCs w:val="20"/>
        </w:rPr>
        <w:t>Diagnostic testing refers to molecular</w:t>
      </w:r>
      <w:r w:rsidR="005B099E" w:rsidRPr="00F61868">
        <w:rPr>
          <w:rFonts w:ascii="Arial" w:eastAsia="Arial" w:hAnsi="Arial" w:cs="Arial"/>
          <w:sz w:val="20"/>
          <w:szCs w:val="20"/>
        </w:rPr>
        <w:t xml:space="preserve"> (also known as PCR)</w:t>
      </w:r>
      <w:r w:rsidR="00C37437" w:rsidRPr="00F61868">
        <w:rPr>
          <w:rFonts w:ascii="Arial" w:eastAsia="Arial" w:hAnsi="Arial" w:cs="Arial"/>
          <w:sz w:val="20"/>
          <w:szCs w:val="20"/>
        </w:rPr>
        <w:t xml:space="preserve"> or antigen tests or both.  Molecular tests detect the presence of viral </w:t>
      </w:r>
      <w:r w:rsidR="00BF3878" w:rsidRPr="00F61868">
        <w:rPr>
          <w:rFonts w:ascii="Arial" w:eastAsia="Arial" w:hAnsi="Arial" w:cs="Arial"/>
          <w:sz w:val="20"/>
          <w:szCs w:val="20"/>
        </w:rPr>
        <w:t xml:space="preserve">RNA and are highly accurate.  Antigen tests detect the presence of viral </w:t>
      </w:r>
      <w:r w:rsidR="00B86EEF" w:rsidRPr="00F61868">
        <w:rPr>
          <w:rFonts w:ascii="Arial" w:eastAsia="Arial" w:hAnsi="Arial" w:cs="Arial"/>
          <w:sz w:val="20"/>
          <w:szCs w:val="20"/>
        </w:rPr>
        <w:t xml:space="preserve">proteins that are part of the virus and are often faster and simpler tests to run.  Antigen tests </w:t>
      </w:r>
      <w:r w:rsidR="00F65426" w:rsidRPr="00F61868">
        <w:rPr>
          <w:rFonts w:ascii="Arial" w:eastAsia="Arial" w:hAnsi="Arial" w:cs="Arial"/>
          <w:sz w:val="20"/>
          <w:szCs w:val="20"/>
        </w:rPr>
        <w:t xml:space="preserve">with a positive test are highly accurate, but there is a chance of false negatives </w:t>
      </w:r>
      <w:r w:rsidR="002C7821" w:rsidRPr="00F61868">
        <w:rPr>
          <w:rFonts w:ascii="Arial" w:eastAsia="Arial" w:hAnsi="Arial" w:cs="Arial"/>
          <w:sz w:val="20"/>
          <w:szCs w:val="20"/>
        </w:rPr>
        <w:t xml:space="preserve">since the antigen tests are not as sensitive as Molecular tests.  </w:t>
      </w:r>
    </w:p>
    <w:p w14:paraId="6D0CF72E" w14:textId="4E0C0DD1" w:rsidR="002E6ACC" w:rsidRPr="00F61868" w:rsidRDefault="00F54EF8" w:rsidP="007F224C">
      <w:pPr>
        <w:rPr>
          <w:rFonts w:ascii="Arial" w:eastAsia="Arial" w:hAnsi="Arial" w:cs="Arial"/>
          <w:sz w:val="20"/>
          <w:szCs w:val="20"/>
        </w:rPr>
      </w:pPr>
      <w:r w:rsidRPr="00F61868">
        <w:rPr>
          <w:rFonts w:ascii="Arial" w:eastAsia="Arial" w:hAnsi="Arial" w:cs="Arial"/>
          <w:sz w:val="20"/>
          <w:szCs w:val="20"/>
        </w:rPr>
        <w:t>Serological or Antibody tests detect antibodies to the virus</w:t>
      </w:r>
      <w:r w:rsidR="00A71C09" w:rsidRPr="00F61868">
        <w:rPr>
          <w:rFonts w:ascii="Arial" w:eastAsia="Arial" w:hAnsi="Arial" w:cs="Arial"/>
          <w:sz w:val="20"/>
          <w:szCs w:val="20"/>
        </w:rPr>
        <w:t xml:space="preserve"> and are used to </w:t>
      </w:r>
      <w:r w:rsidR="002F3971" w:rsidRPr="00F61868">
        <w:rPr>
          <w:rFonts w:ascii="Arial" w:eastAsia="Arial" w:hAnsi="Arial" w:cs="Arial"/>
          <w:sz w:val="20"/>
          <w:szCs w:val="20"/>
        </w:rPr>
        <w:t xml:space="preserve">detect a past infection.  </w:t>
      </w:r>
      <w:r w:rsidR="006C7A00" w:rsidRPr="00F61868">
        <w:rPr>
          <w:rFonts w:ascii="Arial" w:eastAsia="Arial" w:hAnsi="Arial" w:cs="Arial"/>
          <w:sz w:val="20"/>
          <w:szCs w:val="20"/>
        </w:rPr>
        <w:t xml:space="preserve">A negative serology result may mean that a person has not been infected, or that an infection occurred but the body’s immune system was not strong enough to </w:t>
      </w:r>
      <w:r w:rsidR="00A43BDA" w:rsidRPr="00F61868">
        <w:rPr>
          <w:rFonts w:ascii="Arial" w:eastAsia="Arial" w:hAnsi="Arial" w:cs="Arial"/>
          <w:sz w:val="20"/>
          <w:szCs w:val="20"/>
        </w:rPr>
        <w:t xml:space="preserve">make antibodies, or that there have not been enough time for antibodies to develop which can take 1-2 weeks after someone is infected.  </w:t>
      </w:r>
      <w:r w:rsidR="002F3971" w:rsidRPr="00F61868">
        <w:rPr>
          <w:rFonts w:ascii="Arial" w:eastAsia="Arial" w:hAnsi="Arial" w:cs="Arial"/>
          <w:sz w:val="20"/>
          <w:szCs w:val="20"/>
        </w:rPr>
        <w:t xml:space="preserve">Serology testing cannot be used for diagnostic </w:t>
      </w:r>
      <w:r w:rsidR="00806A8F" w:rsidRPr="00F61868">
        <w:rPr>
          <w:rFonts w:ascii="Arial" w:eastAsia="Arial" w:hAnsi="Arial" w:cs="Arial"/>
          <w:sz w:val="20"/>
          <w:szCs w:val="20"/>
        </w:rPr>
        <w:t xml:space="preserve">testing, nor is it clear how long antibodies remain present </w:t>
      </w:r>
      <w:r w:rsidR="00D5659B" w:rsidRPr="00F61868">
        <w:rPr>
          <w:rFonts w:ascii="Arial" w:eastAsia="Arial" w:hAnsi="Arial" w:cs="Arial"/>
          <w:sz w:val="20"/>
          <w:szCs w:val="20"/>
        </w:rPr>
        <w:t>in</w:t>
      </w:r>
      <w:r w:rsidR="00806A8F" w:rsidRPr="00F61868">
        <w:rPr>
          <w:rFonts w:ascii="Arial" w:eastAsia="Arial" w:hAnsi="Arial" w:cs="Arial"/>
          <w:sz w:val="20"/>
          <w:szCs w:val="20"/>
        </w:rPr>
        <w:t xml:space="preserve"> the body after the infection has been cleared</w:t>
      </w:r>
      <w:r w:rsidR="00D5659B" w:rsidRPr="00F61868">
        <w:rPr>
          <w:rFonts w:ascii="Arial" w:eastAsia="Arial" w:hAnsi="Arial" w:cs="Arial"/>
          <w:sz w:val="20"/>
          <w:szCs w:val="20"/>
        </w:rPr>
        <w:t>.  It is also unknown</w:t>
      </w:r>
      <w:r w:rsidR="00806A8F" w:rsidRPr="00F61868">
        <w:rPr>
          <w:rFonts w:ascii="Arial" w:eastAsia="Arial" w:hAnsi="Arial" w:cs="Arial"/>
          <w:sz w:val="20"/>
          <w:szCs w:val="20"/>
        </w:rPr>
        <w:t xml:space="preserve"> whether these antibodies confer immunity to the infection. </w:t>
      </w:r>
      <w:r w:rsidR="00BF727F" w:rsidRPr="00F61868">
        <w:rPr>
          <w:rFonts w:ascii="Arial" w:eastAsia="Arial" w:hAnsi="Arial" w:cs="Arial"/>
          <w:sz w:val="20"/>
          <w:szCs w:val="20"/>
        </w:rPr>
        <w:t xml:space="preserve"> However, serology tests can play a critical role by helping identify individuals who have antibodies and have developed an </w:t>
      </w:r>
      <w:r w:rsidR="008E190E" w:rsidRPr="00F61868">
        <w:rPr>
          <w:rFonts w:ascii="Arial" w:eastAsia="Arial" w:hAnsi="Arial" w:cs="Arial"/>
          <w:sz w:val="20"/>
          <w:szCs w:val="20"/>
        </w:rPr>
        <w:t>adaptive</w:t>
      </w:r>
      <w:r w:rsidR="00BF727F" w:rsidRPr="00F61868">
        <w:rPr>
          <w:rFonts w:ascii="Arial" w:eastAsia="Arial" w:hAnsi="Arial" w:cs="Arial"/>
          <w:sz w:val="20"/>
          <w:szCs w:val="20"/>
        </w:rPr>
        <w:t xml:space="preserve"> immune response which may potentially be used to determine, with other clinical data, </w:t>
      </w:r>
      <w:r w:rsidR="008E190E" w:rsidRPr="00F61868">
        <w:rPr>
          <w:rFonts w:ascii="Arial" w:eastAsia="Arial" w:hAnsi="Arial" w:cs="Arial"/>
          <w:sz w:val="20"/>
          <w:szCs w:val="20"/>
        </w:rPr>
        <w:t xml:space="preserve">how far the pandemic has progressed and </w:t>
      </w:r>
      <w:r w:rsidR="00BF727F" w:rsidRPr="00F61868">
        <w:rPr>
          <w:rFonts w:ascii="Arial" w:eastAsia="Arial" w:hAnsi="Arial" w:cs="Arial"/>
          <w:sz w:val="20"/>
          <w:szCs w:val="20"/>
        </w:rPr>
        <w:t xml:space="preserve">whether these individuals may be less </w:t>
      </w:r>
      <w:r w:rsidR="008E190E" w:rsidRPr="00F61868">
        <w:rPr>
          <w:rFonts w:ascii="Arial" w:eastAsia="Arial" w:hAnsi="Arial" w:cs="Arial"/>
          <w:sz w:val="20"/>
          <w:szCs w:val="20"/>
        </w:rPr>
        <w:t>susceptible</w:t>
      </w:r>
      <w:r w:rsidR="00BF727F" w:rsidRPr="00F61868">
        <w:rPr>
          <w:rFonts w:ascii="Arial" w:eastAsia="Arial" w:hAnsi="Arial" w:cs="Arial"/>
          <w:sz w:val="20"/>
          <w:szCs w:val="20"/>
        </w:rPr>
        <w:t xml:space="preserve"> </w:t>
      </w:r>
      <w:r w:rsidR="008E190E" w:rsidRPr="00F61868">
        <w:rPr>
          <w:rFonts w:ascii="Arial" w:eastAsia="Arial" w:hAnsi="Arial" w:cs="Arial"/>
          <w:sz w:val="20"/>
          <w:szCs w:val="20"/>
        </w:rPr>
        <w:t xml:space="preserve">to infection.  </w:t>
      </w:r>
      <w:r w:rsidR="00806A8F" w:rsidRPr="00F61868">
        <w:rPr>
          <w:rFonts w:ascii="Arial" w:eastAsia="Arial" w:hAnsi="Arial" w:cs="Arial"/>
          <w:sz w:val="20"/>
          <w:szCs w:val="20"/>
        </w:rPr>
        <w:t xml:space="preserve"> </w:t>
      </w:r>
    </w:p>
    <w:p w14:paraId="6277FACD" w14:textId="59A1A6FF" w:rsidR="008127C2" w:rsidRPr="00F61868" w:rsidRDefault="008127C2" w:rsidP="007F224C">
      <w:pPr>
        <w:rPr>
          <w:rFonts w:ascii="Arial" w:eastAsia="Arial" w:hAnsi="Arial" w:cs="Arial"/>
          <w:sz w:val="20"/>
          <w:szCs w:val="20"/>
          <w:u w:val="single"/>
        </w:rPr>
      </w:pPr>
      <w:r w:rsidRPr="00F61868">
        <w:rPr>
          <w:rFonts w:ascii="Arial" w:eastAsia="Arial" w:hAnsi="Arial" w:cs="Arial"/>
          <w:sz w:val="20"/>
          <w:szCs w:val="20"/>
          <w:u w:val="single"/>
        </w:rPr>
        <w:t>Specimen Collection</w:t>
      </w:r>
    </w:p>
    <w:p w14:paraId="638CE33E" w14:textId="5E439E62" w:rsidR="000B012E" w:rsidRPr="00F61868" w:rsidRDefault="008127C2" w:rsidP="007F224C">
      <w:pPr>
        <w:rPr>
          <w:rFonts w:ascii="Arial" w:eastAsia="Arial" w:hAnsi="Arial" w:cs="Arial"/>
          <w:sz w:val="20"/>
          <w:szCs w:val="20"/>
        </w:rPr>
      </w:pPr>
      <w:r w:rsidRPr="00F61868">
        <w:rPr>
          <w:rFonts w:ascii="Arial" w:eastAsia="Arial" w:hAnsi="Arial" w:cs="Arial"/>
          <w:sz w:val="20"/>
          <w:szCs w:val="20"/>
        </w:rPr>
        <w:t xml:space="preserve">Diagnostic Testing:  Specimens can either be collected through a </w:t>
      </w:r>
      <w:r w:rsidR="00776E97" w:rsidRPr="00F61868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Nasopharyngeal </w:t>
      </w:r>
      <w:r w:rsidR="00D22123" w:rsidRPr="00F61868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(NP) s</w:t>
      </w:r>
      <w:r w:rsidR="00776E97" w:rsidRPr="00F61868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wab</w:t>
      </w:r>
      <w:r w:rsidR="001C23B2" w:rsidRPr="00F61868">
        <w:rPr>
          <w:rFonts w:ascii="Arial" w:eastAsia="Arial" w:hAnsi="Arial" w:cs="Arial"/>
          <w:sz w:val="20"/>
          <w:szCs w:val="20"/>
        </w:rPr>
        <w:t xml:space="preserve"> </w:t>
      </w:r>
      <w:r w:rsidR="00D22123" w:rsidRPr="00F61868">
        <w:rPr>
          <w:rFonts w:ascii="Arial" w:eastAsia="Arial" w:hAnsi="Arial" w:cs="Arial"/>
          <w:sz w:val="20"/>
          <w:szCs w:val="20"/>
        </w:rPr>
        <w:t>or a nasal swab.  The NP swab collection is more invasive and must be performed by someone experienced in the procedure</w:t>
      </w:r>
      <w:r w:rsidR="006B446D" w:rsidRPr="00F61868">
        <w:rPr>
          <w:rFonts w:ascii="Arial" w:eastAsia="Arial" w:hAnsi="Arial" w:cs="Arial"/>
          <w:sz w:val="20"/>
          <w:szCs w:val="20"/>
        </w:rPr>
        <w:t>, but it is the preferred method testing by the CDC</w:t>
      </w:r>
      <w:r w:rsidR="00D22123" w:rsidRPr="00F61868">
        <w:rPr>
          <w:rFonts w:ascii="Arial" w:eastAsia="Arial" w:hAnsi="Arial" w:cs="Arial"/>
          <w:sz w:val="20"/>
          <w:szCs w:val="20"/>
        </w:rPr>
        <w:t>.</w:t>
      </w:r>
      <w:r w:rsidR="00DD2C4A" w:rsidRPr="00F61868">
        <w:rPr>
          <w:rFonts w:ascii="Arial" w:eastAsia="Arial" w:hAnsi="Arial" w:cs="Arial"/>
          <w:sz w:val="20"/>
          <w:szCs w:val="20"/>
        </w:rPr>
        <w:t xml:space="preserve">  NP swab collection r</w:t>
      </w:r>
      <w:r w:rsidR="00894CA8" w:rsidRPr="00F61868">
        <w:rPr>
          <w:rFonts w:ascii="Arial" w:eastAsia="Arial" w:hAnsi="Arial" w:cs="Arial"/>
          <w:sz w:val="20"/>
          <w:szCs w:val="20"/>
        </w:rPr>
        <w:t>equires inserting the NP swab through the nostril parallel to the palate</w:t>
      </w:r>
      <w:r w:rsidR="00A53AB1" w:rsidRPr="00F61868">
        <w:rPr>
          <w:rFonts w:ascii="Arial" w:eastAsia="Arial" w:hAnsi="Arial" w:cs="Arial"/>
          <w:sz w:val="20"/>
          <w:szCs w:val="20"/>
        </w:rPr>
        <w:t xml:space="preserve"> to </w:t>
      </w:r>
      <w:r w:rsidR="00CF785F" w:rsidRPr="00F61868">
        <w:rPr>
          <w:rFonts w:ascii="Arial" w:eastAsia="Arial" w:hAnsi="Arial" w:cs="Arial"/>
          <w:sz w:val="20"/>
          <w:szCs w:val="20"/>
        </w:rPr>
        <w:t>contact</w:t>
      </w:r>
      <w:r w:rsidR="00A53AB1" w:rsidRPr="00F61868">
        <w:rPr>
          <w:rFonts w:ascii="Arial" w:eastAsia="Arial" w:hAnsi="Arial" w:cs="Arial"/>
          <w:sz w:val="20"/>
          <w:szCs w:val="20"/>
        </w:rPr>
        <w:t xml:space="preserve"> the </w:t>
      </w:r>
      <w:r w:rsidR="00CF785F" w:rsidRPr="00F61868">
        <w:rPr>
          <w:rFonts w:ascii="Arial" w:eastAsia="Arial" w:hAnsi="Arial" w:cs="Arial"/>
          <w:sz w:val="20"/>
          <w:szCs w:val="20"/>
        </w:rPr>
        <w:t>nasopharynx and absorb secretions.</w:t>
      </w:r>
      <w:r w:rsidR="006B446D" w:rsidRPr="00F61868">
        <w:rPr>
          <w:rFonts w:ascii="Arial" w:eastAsia="Arial" w:hAnsi="Arial" w:cs="Arial"/>
          <w:sz w:val="20"/>
          <w:szCs w:val="20"/>
        </w:rPr>
        <w:t xml:space="preserve">  The nasal swab s</w:t>
      </w:r>
      <w:r w:rsidR="00DD2C4A" w:rsidRPr="00F61868">
        <w:rPr>
          <w:rFonts w:ascii="Arial" w:eastAsia="Arial" w:hAnsi="Arial" w:cs="Arial"/>
          <w:sz w:val="20"/>
          <w:szCs w:val="20"/>
        </w:rPr>
        <w:t xml:space="preserve">pecimen collection is permitted by the CDC, and is less invasive, faster, and can be performed by almost anyone. </w:t>
      </w:r>
      <w:r w:rsidR="00DF021B" w:rsidRPr="009D642B">
        <w:rPr>
          <w:rFonts w:ascii="Arial" w:eastAsia="Arial" w:hAnsi="Arial" w:cs="Arial"/>
          <w:color w:val="FF0000"/>
          <w:sz w:val="20"/>
          <w:szCs w:val="20"/>
        </w:rPr>
        <w:t>(</w:t>
      </w:r>
      <w:r w:rsidR="008B7F43">
        <w:rPr>
          <w:rFonts w:ascii="Arial" w:eastAsia="Arial" w:hAnsi="Arial" w:cs="Arial"/>
          <w:color w:val="FF0000"/>
          <w:sz w:val="20"/>
          <w:szCs w:val="20"/>
        </w:rPr>
        <w:t>Oropharnyngeal Swabs (OP) swab</w:t>
      </w:r>
      <w:r w:rsidR="009D642B">
        <w:rPr>
          <w:rFonts w:ascii="Arial" w:eastAsia="Arial" w:hAnsi="Arial" w:cs="Arial"/>
          <w:color w:val="FF0000"/>
          <w:sz w:val="20"/>
          <w:szCs w:val="20"/>
        </w:rPr>
        <w:t>s may be used if there is a shortage of the NP swabs.)</w:t>
      </w:r>
      <w:r w:rsidR="00CF785F" w:rsidRPr="00F61868">
        <w:rPr>
          <w:rFonts w:ascii="Arial" w:eastAsia="Arial" w:hAnsi="Arial" w:cs="Arial"/>
          <w:sz w:val="20"/>
          <w:szCs w:val="20"/>
        </w:rPr>
        <w:t xml:space="preserve"> </w:t>
      </w:r>
    </w:p>
    <w:p w14:paraId="12E26441" w14:textId="76F9ADC9" w:rsidR="004156AD" w:rsidRPr="00F61868" w:rsidRDefault="00E30E4E" w:rsidP="007F224C">
      <w:pPr>
        <w:rPr>
          <w:rFonts w:ascii="Arial" w:eastAsia="Arial" w:hAnsi="Arial" w:cs="Arial"/>
          <w:sz w:val="20"/>
          <w:szCs w:val="20"/>
        </w:rPr>
      </w:pPr>
      <w:r w:rsidRPr="00F61868">
        <w:rPr>
          <w:rFonts w:ascii="Arial" w:eastAsia="Arial" w:hAnsi="Arial" w:cs="Arial"/>
          <w:sz w:val="20"/>
          <w:szCs w:val="20"/>
        </w:rPr>
        <w:t>For the nasal swab specimen collection, t</w:t>
      </w:r>
      <w:r w:rsidR="00CF785F" w:rsidRPr="00F61868">
        <w:rPr>
          <w:rFonts w:ascii="Arial" w:eastAsia="Arial" w:hAnsi="Arial" w:cs="Arial"/>
          <w:sz w:val="20"/>
          <w:szCs w:val="20"/>
        </w:rPr>
        <w:t xml:space="preserve">he </w:t>
      </w:r>
      <w:r w:rsidRPr="00F61868">
        <w:rPr>
          <w:rFonts w:ascii="Arial" w:eastAsia="Arial" w:hAnsi="Arial" w:cs="Arial"/>
          <w:sz w:val="20"/>
          <w:szCs w:val="20"/>
        </w:rPr>
        <w:t>nasal swab is inserted into the nostril about 2 cm and rotated several times against the nasal wall</w:t>
      </w:r>
      <w:r w:rsidR="00EF2FB7" w:rsidRPr="00F61868">
        <w:rPr>
          <w:rFonts w:ascii="Arial" w:eastAsia="Arial" w:hAnsi="Arial" w:cs="Arial"/>
          <w:sz w:val="20"/>
          <w:szCs w:val="20"/>
        </w:rPr>
        <w:t xml:space="preserve"> and leaving in place for 10-15 seconds</w:t>
      </w:r>
      <w:r w:rsidRPr="00F61868">
        <w:rPr>
          <w:rFonts w:ascii="Arial" w:eastAsia="Arial" w:hAnsi="Arial" w:cs="Arial"/>
          <w:sz w:val="20"/>
          <w:szCs w:val="20"/>
        </w:rPr>
        <w:t xml:space="preserve">, then repeated on the other nostril with the same swab.  </w:t>
      </w:r>
      <w:r w:rsidR="00DD2C4A" w:rsidRPr="00F61868">
        <w:rPr>
          <w:rFonts w:ascii="Arial" w:eastAsia="Arial" w:hAnsi="Arial" w:cs="Arial"/>
          <w:sz w:val="20"/>
          <w:szCs w:val="20"/>
        </w:rPr>
        <w:t xml:space="preserve"> </w:t>
      </w:r>
      <w:r w:rsidR="00B82A70" w:rsidRPr="00F61868">
        <w:rPr>
          <w:rFonts w:ascii="Arial" w:eastAsia="Arial" w:hAnsi="Arial" w:cs="Arial"/>
          <w:sz w:val="20"/>
          <w:szCs w:val="20"/>
        </w:rPr>
        <w:t xml:space="preserve">Nasal swab collection can minimize use of PPE since it can be self-administered.  </w:t>
      </w:r>
      <w:r w:rsidR="00D22123" w:rsidRPr="00F61868">
        <w:rPr>
          <w:rFonts w:ascii="Arial" w:eastAsia="Arial" w:hAnsi="Arial" w:cs="Arial"/>
          <w:sz w:val="20"/>
          <w:szCs w:val="20"/>
        </w:rPr>
        <w:t xml:space="preserve">  </w:t>
      </w:r>
    </w:p>
    <w:p w14:paraId="2770C6F8" w14:textId="1F454F01" w:rsidR="00015066" w:rsidRPr="00F61868" w:rsidRDefault="000F73A5" w:rsidP="007F224C">
      <w:pPr>
        <w:rPr>
          <w:rFonts w:ascii="Arial" w:eastAsia="Arial" w:hAnsi="Arial" w:cs="Arial"/>
          <w:sz w:val="20"/>
          <w:szCs w:val="20"/>
        </w:rPr>
      </w:pPr>
      <w:r w:rsidRPr="00F61868">
        <w:rPr>
          <w:rFonts w:ascii="Arial" w:eastAsia="Arial" w:hAnsi="Arial" w:cs="Arial"/>
          <w:sz w:val="20"/>
          <w:szCs w:val="20"/>
        </w:rPr>
        <w:lastRenderedPageBreak/>
        <w:t xml:space="preserve">Serological or Antibody Testing:  Collection is done through a blood draw.  </w:t>
      </w:r>
    </w:p>
    <w:p w14:paraId="40F490F6" w14:textId="1F2D68AC" w:rsidR="00D61213" w:rsidRPr="00F61868" w:rsidRDefault="00D61213" w:rsidP="007F224C">
      <w:pPr>
        <w:rPr>
          <w:rFonts w:ascii="Arial" w:eastAsia="Arial" w:hAnsi="Arial" w:cs="Arial"/>
          <w:sz w:val="20"/>
          <w:szCs w:val="20"/>
          <w:u w:val="single"/>
        </w:rPr>
      </w:pPr>
      <w:r w:rsidRPr="00F61868">
        <w:rPr>
          <w:rFonts w:ascii="Arial" w:eastAsia="Arial" w:hAnsi="Arial" w:cs="Arial"/>
          <w:sz w:val="20"/>
          <w:szCs w:val="20"/>
          <w:u w:val="single"/>
        </w:rPr>
        <w:t>PPE for Specimen Collection</w:t>
      </w:r>
    </w:p>
    <w:p w14:paraId="2C153FF0" w14:textId="24626587" w:rsidR="00D61213" w:rsidRPr="00F61868" w:rsidRDefault="4E929B47" w:rsidP="007F224C">
      <w:pPr>
        <w:rPr>
          <w:rFonts w:ascii="Arial" w:eastAsia="Arial" w:hAnsi="Arial" w:cs="Arial"/>
          <w:sz w:val="20"/>
          <w:szCs w:val="20"/>
        </w:rPr>
      </w:pPr>
      <w:r w:rsidRPr="08857FA6">
        <w:rPr>
          <w:rFonts w:ascii="Arial" w:eastAsia="Arial" w:hAnsi="Arial" w:cs="Arial"/>
          <w:sz w:val="20"/>
          <w:szCs w:val="20"/>
        </w:rPr>
        <w:t xml:space="preserve">Nasal Swab Collection:  If collecting nasal specimens, a healthcare provider should maintain proper infection control and use </w:t>
      </w:r>
      <w:r w:rsidR="1640D805" w:rsidRPr="08857FA6">
        <w:rPr>
          <w:rFonts w:ascii="Arial" w:eastAsia="Arial" w:hAnsi="Arial" w:cs="Arial"/>
          <w:sz w:val="20"/>
          <w:szCs w:val="20"/>
        </w:rPr>
        <w:t>an N95 or higher</w:t>
      </w:r>
      <w:r w:rsidR="48A2A1D9" w:rsidRPr="08857FA6">
        <w:rPr>
          <w:rFonts w:ascii="Arial" w:eastAsia="Arial" w:hAnsi="Arial" w:cs="Arial"/>
          <w:sz w:val="20"/>
          <w:szCs w:val="20"/>
        </w:rPr>
        <w:t>-</w:t>
      </w:r>
      <w:r w:rsidR="1640D805" w:rsidRPr="08857FA6">
        <w:rPr>
          <w:rFonts w:ascii="Arial" w:eastAsia="Arial" w:hAnsi="Arial" w:cs="Arial"/>
          <w:sz w:val="20"/>
          <w:szCs w:val="20"/>
        </w:rPr>
        <w:t xml:space="preserve">level respirator (or facemask if a respirator is not available), eye protection, gloves, and a gown when collecting specimens.  </w:t>
      </w:r>
      <w:r w:rsidR="600E79F0" w:rsidRPr="08857FA6">
        <w:rPr>
          <w:rFonts w:ascii="Arial" w:eastAsia="Arial" w:hAnsi="Arial" w:cs="Arial"/>
          <w:sz w:val="20"/>
          <w:szCs w:val="20"/>
        </w:rPr>
        <w:t xml:space="preserve">If observing a patient self-administer a </w:t>
      </w:r>
      <w:r w:rsidR="0C9B9CC6" w:rsidRPr="08857FA6">
        <w:rPr>
          <w:rFonts w:ascii="Arial" w:eastAsia="Arial" w:hAnsi="Arial" w:cs="Arial"/>
          <w:sz w:val="20"/>
          <w:szCs w:val="20"/>
        </w:rPr>
        <w:t xml:space="preserve">nasal swab collection and not within 6 feet of patient, follow standard </w:t>
      </w:r>
      <w:r w:rsidR="7C778447" w:rsidRPr="08857FA6">
        <w:rPr>
          <w:rFonts w:ascii="Arial" w:eastAsia="Arial" w:hAnsi="Arial" w:cs="Arial"/>
          <w:sz w:val="20"/>
          <w:szCs w:val="20"/>
        </w:rPr>
        <w:t xml:space="preserve">precautions, gloves are recommended, and a face mask is recommended at all times while in healthcare facility.  </w:t>
      </w:r>
    </w:p>
    <w:p w14:paraId="50B2D25E" w14:textId="2E9D5792" w:rsidR="00812214" w:rsidRPr="00F61868" w:rsidRDefault="47943036" w:rsidP="007F224C">
      <w:pPr>
        <w:rPr>
          <w:rFonts w:ascii="Arial" w:eastAsia="Arial" w:hAnsi="Arial" w:cs="Arial"/>
          <w:sz w:val="20"/>
          <w:szCs w:val="20"/>
        </w:rPr>
      </w:pPr>
      <w:r w:rsidRPr="08857FA6">
        <w:rPr>
          <w:rFonts w:ascii="Arial" w:eastAsia="Arial" w:hAnsi="Arial" w:cs="Arial"/>
          <w:sz w:val="20"/>
          <w:szCs w:val="20"/>
        </w:rPr>
        <w:t xml:space="preserve">NP Swab Collection:  </w:t>
      </w:r>
      <w:r w:rsidR="2CF23A77" w:rsidRPr="08857FA6">
        <w:rPr>
          <w:rFonts w:ascii="Arial" w:eastAsia="Arial" w:hAnsi="Arial" w:cs="Arial"/>
          <w:sz w:val="20"/>
          <w:szCs w:val="20"/>
        </w:rPr>
        <w:t xml:space="preserve">Maintain proper infection control and use </w:t>
      </w:r>
      <w:r w:rsidR="0B1D4FCE" w:rsidRPr="08857FA6">
        <w:rPr>
          <w:rFonts w:ascii="Arial" w:eastAsia="Arial" w:hAnsi="Arial" w:cs="Arial"/>
          <w:sz w:val="20"/>
          <w:szCs w:val="20"/>
        </w:rPr>
        <w:t xml:space="preserve">N95 or </w:t>
      </w:r>
      <w:r w:rsidR="3F57C63C" w:rsidRPr="08857FA6">
        <w:rPr>
          <w:rFonts w:ascii="Arial" w:eastAsia="Arial" w:hAnsi="Arial" w:cs="Arial"/>
          <w:sz w:val="20"/>
          <w:szCs w:val="20"/>
        </w:rPr>
        <w:t>higher-level</w:t>
      </w:r>
      <w:r w:rsidR="0B1D4FCE" w:rsidRPr="08857FA6">
        <w:rPr>
          <w:rFonts w:ascii="Arial" w:eastAsia="Arial" w:hAnsi="Arial" w:cs="Arial"/>
          <w:sz w:val="20"/>
          <w:szCs w:val="20"/>
        </w:rPr>
        <w:t xml:space="preserve"> respirator (or a facemask if a respirator is not available), eye protection, gloves, and a gown, when collecting specimens. </w:t>
      </w:r>
      <w:r w:rsidR="350C4623" w:rsidRPr="08857FA6">
        <w:rPr>
          <w:rFonts w:ascii="Arial" w:eastAsia="Arial" w:hAnsi="Arial" w:cs="Arial"/>
          <w:sz w:val="20"/>
          <w:szCs w:val="20"/>
        </w:rPr>
        <w:t xml:space="preserve">Preferable to collect in an exam room with the door closed and </w:t>
      </w:r>
      <w:r w:rsidR="7DC55040" w:rsidRPr="08857FA6">
        <w:rPr>
          <w:rFonts w:ascii="Arial" w:eastAsia="Arial" w:hAnsi="Arial" w:cs="Arial"/>
          <w:sz w:val="20"/>
          <w:szCs w:val="20"/>
        </w:rPr>
        <w:t xml:space="preserve">personnel in room </w:t>
      </w:r>
      <w:r w:rsidR="03E917C2" w:rsidRPr="08857FA6">
        <w:rPr>
          <w:rFonts w:ascii="Arial" w:eastAsia="Arial" w:hAnsi="Arial" w:cs="Arial"/>
          <w:sz w:val="20"/>
          <w:szCs w:val="20"/>
        </w:rPr>
        <w:t xml:space="preserve">limited to only those necessary for essential patient care and </w:t>
      </w:r>
      <w:r w:rsidR="7DC55040" w:rsidRPr="08857FA6">
        <w:rPr>
          <w:rFonts w:ascii="Arial" w:eastAsia="Arial" w:hAnsi="Arial" w:cs="Arial"/>
          <w:sz w:val="20"/>
          <w:szCs w:val="20"/>
        </w:rPr>
        <w:t>procedure support</w:t>
      </w:r>
      <w:r w:rsidR="03E917C2" w:rsidRPr="08857FA6">
        <w:rPr>
          <w:rFonts w:ascii="Arial" w:eastAsia="Arial" w:hAnsi="Arial" w:cs="Arial"/>
          <w:sz w:val="20"/>
          <w:szCs w:val="20"/>
        </w:rPr>
        <w:t xml:space="preserve">.  </w:t>
      </w:r>
      <w:r w:rsidR="0B1D4FCE" w:rsidRPr="08857FA6">
        <w:rPr>
          <w:rFonts w:ascii="Arial" w:eastAsia="Arial" w:hAnsi="Arial" w:cs="Arial"/>
          <w:sz w:val="20"/>
          <w:szCs w:val="20"/>
        </w:rPr>
        <w:t xml:space="preserve"> </w:t>
      </w:r>
    </w:p>
    <w:p w14:paraId="0F8533E9" w14:textId="31403EB1" w:rsidR="00BE2390" w:rsidRPr="00F61868" w:rsidRDefault="7D4E68DB" w:rsidP="007F224C">
      <w:pPr>
        <w:rPr>
          <w:rFonts w:ascii="Arial" w:eastAsia="Arial" w:hAnsi="Arial" w:cs="Arial"/>
          <w:sz w:val="20"/>
          <w:szCs w:val="20"/>
        </w:rPr>
      </w:pPr>
      <w:r w:rsidRPr="08857FA6">
        <w:rPr>
          <w:rFonts w:ascii="Arial" w:eastAsia="Arial" w:hAnsi="Arial" w:cs="Arial"/>
          <w:sz w:val="20"/>
          <w:szCs w:val="20"/>
        </w:rPr>
        <w:t>*Note-other state department</w:t>
      </w:r>
      <w:r w:rsidR="7176B836" w:rsidRPr="08857FA6">
        <w:rPr>
          <w:rFonts w:ascii="Arial" w:eastAsia="Arial" w:hAnsi="Arial" w:cs="Arial"/>
          <w:sz w:val="20"/>
          <w:szCs w:val="20"/>
        </w:rPr>
        <w:t>s</w:t>
      </w:r>
      <w:r w:rsidRPr="08857FA6">
        <w:rPr>
          <w:rFonts w:ascii="Arial" w:eastAsia="Arial" w:hAnsi="Arial" w:cs="Arial"/>
          <w:sz w:val="20"/>
          <w:szCs w:val="20"/>
        </w:rPr>
        <w:t xml:space="preserve"> of public health have stated that gloves need to </w:t>
      </w:r>
      <w:r w:rsidR="1853A479" w:rsidRPr="08857FA6">
        <w:rPr>
          <w:rFonts w:ascii="Arial" w:eastAsia="Arial" w:hAnsi="Arial" w:cs="Arial"/>
          <w:sz w:val="20"/>
          <w:szCs w:val="20"/>
        </w:rPr>
        <w:t xml:space="preserve">be </w:t>
      </w:r>
      <w:r w:rsidRPr="08857FA6">
        <w:rPr>
          <w:rFonts w:ascii="Arial" w:eastAsia="Arial" w:hAnsi="Arial" w:cs="Arial"/>
          <w:sz w:val="20"/>
          <w:szCs w:val="20"/>
        </w:rPr>
        <w:t xml:space="preserve">changed in between each test collection but that testers only need to change their gown, masks, </w:t>
      </w:r>
      <w:r w:rsidR="7DB04D05" w:rsidRPr="08857FA6">
        <w:rPr>
          <w:rFonts w:ascii="Arial" w:eastAsia="Arial" w:hAnsi="Arial" w:cs="Arial"/>
          <w:sz w:val="20"/>
          <w:szCs w:val="20"/>
        </w:rPr>
        <w:t xml:space="preserve">eye protection if they become soiled or are not functioning properly.  </w:t>
      </w:r>
      <w:r w:rsidR="350C4623" w:rsidRPr="08857FA6">
        <w:rPr>
          <w:rFonts w:ascii="Arial" w:eastAsia="Arial" w:hAnsi="Arial" w:cs="Arial"/>
          <w:sz w:val="20"/>
          <w:szCs w:val="20"/>
        </w:rPr>
        <w:t xml:space="preserve">This is consistent with CDC PPE optimization strategies.  </w:t>
      </w:r>
    </w:p>
    <w:p w14:paraId="5DBCBB07" w14:textId="1A7B1334" w:rsidR="005300D1" w:rsidRPr="00F61868" w:rsidRDefault="005300D1" w:rsidP="007F224C">
      <w:pPr>
        <w:rPr>
          <w:rFonts w:ascii="Arial" w:eastAsia="Arial" w:hAnsi="Arial" w:cs="Arial"/>
          <w:sz w:val="20"/>
          <w:szCs w:val="20"/>
          <w:u w:val="single"/>
        </w:rPr>
      </w:pPr>
      <w:r w:rsidRPr="00F61868">
        <w:rPr>
          <w:rFonts w:ascii="Arial" w:eastAsia="Arial" w:hAnsi="Arial" w:cs="Arial"/>
          <w:sz w:val="20"/>
          <w:szCs w:val="20"/>
          <w:u w:val="single"/>
        </w:rPr>
        <w:t>Availability of Testing</w:t>
      </w:r>
      <w:r w:rsidR="00E450E8" w:rsidRPr="00F61868">
        <w:rPr>
          <w:rFonts w:ascii="Arial" w:eastAsia="Arial" w:hAnsi="Arial" w:cs="Arial"/>
          <w:sz w:val="20"/>
          <w:szCs w:val="20"/>
          <w:u w:val="single"/>
        </w:rPr>
        <w:t xml:space="preserve"> Types</w:t>
      </w:r>
      <w:r w:rsidR="00FF0E43" w:rsidRPr="00F61868">
        <w:rPr>
          <w:rFonts w:ascii="Arial" w:eastAsia="Arial" w:hAnsi="Arial" w:cs="Arial"/>
          <w:sz w:val="20"/>
          <w:szCs w:val="20"/>
          <w:u w:val="single"/>
        </w:rPr>
        <w:t xml:space="preserve"> in Iowa</w:t>
      </w:r>
    </w:p>
    <w:p w14:paraId="332D87B4" w14:textId="54661FBA" w:rsidR="00900435" w:rsidRPr="00F61868" w:rsidRDefault="2113C008" w:rsidP="007F224C">
      <w:pPr>
        <w:rPr>
          <w:rFonts w:ascii="Arial" w:eastAsia="Arial" w:hAnsi="Arial" w:cs="Arial"/>
          <w:sz w:val="20"/>
          <w:szCs w:val="20"/>
        </w:rPr>
      </w:pPr>
      <w:r w:rsidRPr="08857FA6">
        <w:rPr>
          <w:rFonts w:ascii="Arial" w:eastAsia="Arial" w:hAnsi="Arial" w:cs="Arial"/>
          <w:sz w:val="20"/>
          <w:szCs w:val="20"/>
        </w:rPr>
        <w:t xml:space="preserve">Diagnostic Testing:  </w:t>
      </w:r>
      <w:r w:rsidR="00CD0A07" w:rsidRPr="00CD0A07">
        <w:rPr>
          <w:rFonts w:ascii="Arial" w:eastAsia="Arial" w:hAnsi="Arial" w:cs="Arial"/>
          <w:color w:val="FF0000"/>
          <w:sz w:val="20"/>
          <w:szCs w:val="20"/>
        </w:rPr>
        <w:t>Diagnostic</w:t>
      </w:r>
      <w:r w:rsidR="3D63B338" w:rsidRPr="00CD0A07">
        <w:rPr>
          <w:rFonts w:ascii="Arial" w:eastAsia="Arial" w:hAnsi="Arial" w:cs="Arial"/>
          <w:color w:val="FF0000"/>
          <w:sz w:val="20"/>
          <w:szCs w:val="20"/>
        </w:rPr>
        <w:t xml:space="preserve"> testing using NP swab collection </w:t>
      </w:r>
      <w:r w:rsidR="636F5315" w:rsidRPr="00CD0A07">
        <w:rPr>
          <w:rFonts w:ascii="Arial" w:eastAsia="Arial" w:hAnsi="Arial" w:cs="Arial"/>
          <w:color w:val="FF0000"/>
          <w:sz w:val="20"/>
          <w:szCs w:val="20"/>
        </w:rPr>
        <w:t xml:space="preserve">may be utilized on LTC staff and residents.  Nasal swab collection will only be offered to </w:t>
      </w:r>
      <w:r w:rsidR="778213D1" w:rsidRPr="00CD0A07">
        <w:rPr>
          <w:rFonts w:ascii="Arial" w:eastAsia="Arial" w:hAnsi="Arial" w:cs="Arial"/>
          <w:color w:val="FF0000"/>
          <w:sz w:val="20"/>
          <w:szCs w:val="20"/>
        </w:rPr>
        <w:t>team members, no</w:t>
      </w:r>
      <w:r w:rsidR="7F9F1C90" w:rsidRPr="00CD0A07">
        <w:rPr>
          <w:rFonts w:ascii="Arial" w:eastAsia="Arial" w:hAnsi="Arial" w:cs="Arial"/>
          <w:color w:val="FF0000"/>
          <w:sz w:val="20"/>
          <w:szCs w:val="20"/>
        </w:rPr>
        <w:t>t</w:t>
      </w:r>
      <w:r w:rsidR="778213D1" w:rsidRPr="00CD0A07">
        <w:rPr>
          <w:rFonts w:ascii="Arial" w:eastAsia="Arial" w:hAnsi="Arial" w:cs="Arial"/>
          <w:color w:val="FF0000"/>
          <w:sz w:val="20"/>
          <w:szCs w:val="20"/>
        </w:rPr>
        <w:t xml:space="preserve"> residents.  </w:t>
      </w:r>
    </w:p>
    <w:p w14:paraId="51FDA014" w14:textId="16F9C88D" w:rsidR="008E3C75" w:rsidRPr="00F61868" w:rsidRDefault="008E3C75" w:rsidP="007F224C">
      <w:pPr>
        <w:rPr>
          <w:rFonts w:ascii="Arial" w:eastAsia="Arial" w:hAnsi="Arial" w:cs="Arial"/>
          <w:sz w:val="20"/>
          <w:szCs w:val="20"/>
        </w:rPr>
      </w:pPr>
      <w:r w:rsidRPr="00F61868">
        <w:rPr>
          <w:rFonts w:ascii="Arial" w:eastAsia="Arial" w:hAnsi="Arial" w:cs="Arial"/>
          <w:sz w:val="20"/>
          <w:szCs w:val="20"/>
        </w:rPr>
        <w:t xml:space="preserve">Serological or Antibody Testing:  </w:t>
      </w:r>
      <w:r w:rsidR="00CD0A07" w:rsidRPr="00CD0A07">
        <w:rPr>
          <w:rFonts w:ascii="Arial" w:eastAsia="Arial" w:hAnsi="Arial" w:cs="Arial"/>
          <w:color w:val="FF0000"/>
          <w:sz w:val="20"/>
          <w:szCs w:val="20"/>
        </w:rPr>
        <w:t>S</w:t>
      </w:r>
      <w:r w:rsidR="00FF0E43" w:rsidRPr="00CD0A07">
        <w:rPr>
          <w:rFonts w:ascii="Arial" w:eastAsia="Arial" w:hAnsi="Arial" w:cs="Arial"/>
          <w:color w:val="FF0000"/>
          <w:sz w:val="20"/>
          <w:szCs w:val="20"/>
        </w:rPr>
        <w:t xml:space="preserve">erological or antibody testing is available for staff.  </w:t>
      </w:r>
    </w:p>
    <w:p w14:paraId="6D7C1F23" w14:textId="5EBCDE35" w:rsidR="00084001" w:rsidRDefault="00084001" w:rsidP="00C25D33">
      <w:pPr>
        <w:rPr>
          <w:rFonts w:ascii="Arial" w:eastAsia="Arial" w:hAnsi="Arial" w:cs="Arial"/>
          <w:color w:val="FF0000"/>
          <w:sz w:val="20"/>
          <w:szCs w:val="20"/>
          <w:u w:val="single"/>
        </w:rPr>
      </w:pPr>
      <w:r w:rsidRPr="00084001">
        <w:rPr>
          <w:rFonts w:ascii="Arial" w:eastAsia="Arial" w:hAnsi="Arial" w:cs="Arial"/>
          <w:color w:val="FF0000"/>
          <w:sz w:val="20"/>
          <w:szCs w:val="20"/>
          <w:u w:val="single"/>
        </w:rPr>
        <w:t>Options for Requesting and Securing Surveillance Testing</w:t>
      </w:r>
    </w:p>
    <w:p w14:paraId="0EA5833B" w14:textId="04D7FDB9" w:rsidR="00084001" w:rsidRDefault="00226E26" w:rsidP="00226E26">
      <w:pPr>
        <w:pStyle w:val="ListParagraph"/>
        <w:numPr>
          <w:ilvl w:val="0"/>
          <w:numId w:val="40"/>
        </w:numPr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 Facility-Based Testing:  LTC providers </w:t>
      </w:r>
      <w:r w:rsidR="00396BCA">
        <w:rPr>
          <w:rFonts w:ascii="Arial" w:eastAsia="Arial" w:hAnsi="Arial" w:cs="Arial"/>
          <w:color w:val="FF0000"/>
          <w:sz w:val="20"/>
          <w:szCs w:val="20"/>
        </w:rPr>
        <w:t>may contact their constancy emergency management and/or county public health contacts to request</w:t>
      </w:r>
      <w:r w:rsidR="00EE2D87">
        <w:rPr>
          <w:rFonts w:ascii="Arial" w:eastAsia="Arial" w:hAnsi="Arial" w:cs="Arial"/>
          <w:color w:val="FF0000"/>
          <w:sz w:val="20"/>
          <w:szCs w:val="20"/>
        </w:rPr>
        <w:t xml:space="preserve"> surveillance testing</w:t>
      </w:r>
      <w:r w:rsidR="000029B0">
        <w:rPr>
          <w:rFonts w:ascii="Arial" w:eastAsia="Arial" w:hAnsi="Arial" w:cs="Arial"/>
          <w:color w:val="FF0000"/>
          <w:sz w:val="20"/>
          <w:szCs w:val="20"/>
        </w:rPr>
        <w:t xml:space="preserve"> for staff and/or residents.  The supplies will be sent to the facility for collection.  </w:t>
      </w:r>
    </w:p>
    <w:p w14:paraId="6D2D4D23" w14:textId="66EF1ACB" w:rsidR="000029B0" w:rsidRDefault="000029B0" w:rsidP="00226E26">
      <w:pPr>
        <w:pStyle w:val="ListParagraph"/>
        <w:numPr>
          <w:ilvl w:val="0"/>
          <w:numId w:val="40"/>
        </w:numPr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Strike Teams:  </w:t>
      </w:r>
      <w:r w:rsidR="008D2BB9">
        <w:rPr>
          <w:rFonts w:ascii="Arial" w:eastAsia="Arial" w:hAnsi="Arial" w:cs="Arial"/>
          <w:color w:val="FF0000"/>
          <w:sz w:val="20"/>
          <w:szCs w:val="20"/>
        </w:rPr>
        <w:t>Strike teams will be sent to counties designated by the state to perform</w:t>
      </w:r>
      <w:r w:rsidR="00337BFA">
        <w:rPr>
          <w:rFonts w:ascii="Arial" w:eastAsia="Arial" w:hAnsi="Arial" w:cs="Arial"/>
          <w:color w:val="FF0000"/>
          <w:sz w:val="20"/>
          <w:szCs w:val="20"/>
        </w:rPr>
        <w:t xml:space="preserve"> surveillance testing.  Strike team testing is open to all LTC provider types </w:t>
      </w:r>
      <w:r w:rsidR="000815BB">
        <w:rPr>
          <w:rFonts w:ascii="Arial" w:eastAsia="Arial" w:hAnsi="Arial" w:cs="Arial"/>
          <w:color w:val="FF0000"/>
          <w:sz w:val="20"/>
          <w:szCs w:val="20"/>
        </w:rPr>
        <w:t xml:space="preserve">in the county where the strike team is testing.  </w:t>
      </w:r>
    </w:p>
    <w:p w14:paraId="7DE3C871" w14:textId="170F1454" w:rsidR="000815BB" w:rsidRDefault="000815BB" w:rsidP="00226E26">
      <w:pPr>
        <w:pStyle w:val="ListParagraph"/>
        <w:numPr>
          <w:ilvl w:val="0"/>
          <w:numId w:val="40"/>
        </w:numPr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County Public Health Led Testing:  </w:t>
      </w:r>
      <w:r w:rsidR="00527F27">
        <w:rPr>
          <w:rFonts w:ascii="Arial" w:eastAsia="Arial" w:hAnsi="Arial" w:cs="Arial"/>
          <w:color w:val="FF0000"/>
          <w:sz w:val="20"/>
          <w:szCs w:val="20"/>
        </w:rPr>
        <w:t xml:space="preserve">Providers may coordinate with local county public health to establish testing at the local county level.  The county will determine who </w:t>
      </w:r>
      <w:r w:rsidR="00644EAE">
        <w:rPr>
          <w:rFonts w:ascii="Arial" w:eastAsia="Arial" w:hAnsi="Arial" w:cs="Arial"/>
          <w:color w:val="FF0000"/>
          <w:sz w:val="20"/>
          <w:szCs w:val="20"/>
        </w:rPr>
        <w:t>may be tested</w:t>
      </w:r>
      <w:r w:rsidR="00244022">
        <w:rPr>
          <w:rFonts w:ascii="Arial" w:eastAsia="Arial" w:hAnsi="Arial" w:cs="Arial"/>
          <w:color w:val="FF0000"/>
          <w:sz w:val="20"/>
          <w:szCs w:val="20"/>
        </w:rPr>
        <w:t xml:space="preserve"> and what type of testing will be conducted</w:t>
      </w:r>
      <w:r w:rsidR="00644EAE">
        <w:rPr>
          <w:rFonts w:ascii="Arial" w:eastAsia="Arial" w:hAnsi="Arial" w:cs="Arial"/>
          <w:color w:val="FF0000"/>
          <w:sz w:val="20"/>
          <w:szCs w:val="20"/>
        </w:rPr>
        <w:t xml:space="preserve">.  </w:t>
      </w:r>
    </w:p>
    <w:p w14:paraId="662D6A42" w14:textId="3F06DE6F" w:rsidR="00644EAE" w:rsidRPr="00E90210" w:rsidRDefault="00644EAE" w:rsidP="00226E26">
      <w:pPr>
        <w:pStyle w:val="ListParagraph"/>
        <w:numPr>
          <w:ilvl w:val="0"/>
          <w:numId w:val="40"/>
        </w:numPr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Test Iowa:  Test Iowa is available for LTC staff </w:t>
      </w:r>
      <w:r w:rsidR="00D65BF3">
        <w:rPr>
          <w:rFonts w:ascii="Arial" w:eastAsia="Arial" w:hAnsi="Arial" w:cs="Arial"/>
          <w:color w:val="FF0000"/>
          <w:sz w:val="20"/>
          <w:szCs w:val="20"/>
        </w:rPr>
        <w:t xml:space="preserve">at any Test Iowa site.  The Test Iowa Assessment </w:t>
      </w:r>
      <w:r w:rsidR="00D65BF3" w:rsidRPr="00E90210">
        <w:rPr>
          <w:rFonts w:ascii="Arial" w:eastAsia="Arial" w:hAnsi="Arial" w:cs="Arial"/>
          <w:color w:val="FF0000"/>
          <w:sz w:val="20"/>
          <w:szCs w:val="20"/>
        </w:rPr>
        <w:t xml:space="preserve">includes a new option for “LTC Staff” which guarantees testing access for staff.  </w:t>
      </w:r>
    </w:p>
    <w:p w14:paraId="3C046881" w14:textId="79767C77" w:rsidR="00B5171B" w:rsidRPr="00E90210" w:rsidRDefault="00244022" w:rsidP="00C25D33">
      <w:pPr>
        <w:rPr>
          <w:rFonts w:ascii="Arial" w:eastAsia="Arial" w:hAnsi="Arial" w:cs="Arial"/>
          <w:color w:val="FF0000"/>
          <w:sz w:val="20"/>
          <w:szCs w:val="20"/>
          <w:u w:val="single"/>
        </w:rPr>
      </w:pPr>
      <w:r w:rsidRPr="00E90210">
        <w:rPr>
          <w:rFonts w:ascii="Arial" w:eastAsia="Arial" w:hAnsi="Arial" w:cs="Arial"/>
          <w:color w:val="FF0000"/>
          <w:sz w:val="20"/>
          <w:szCs w:val="20"/>
          <w:u w:val="single"/>
        </w:rPr>
        <w:t>Costs of Testing</w:t>
      </w:r>
    </w:p>
    <w:p w14:paraId="5191DEF6" w14:textId="082FE091" w:rsidR="00244022" w:rsidRPr="00E90210" w:rsidRDefault="00244022" w:rsidP="00C25D33">
      <w:pPr>
        <w:rPr>
          <w:rFonts w:ascii="Arial" w:eastAsia="Arial" w:hAnsi="Arial" w:cs="Arial"/>
          <w:color w:val="FF0000"/>
          <w:sz w:val="20"/>
          <w:szCs w:val="20"/>
        </w:rPr>
      </w:pPr>
      <w:r w:rsidRPr="00E90210">
        <w:rPr>
          <w:rFonts w:ascii="Arial" w:eastAsia="Arial" w:hAnsi="Arial" w:cs="Arial"/>
          <w:color w:val="FF0000"/>
          <w:sz w:val="20"/>
          <w:szCs w:val="20"/>
        </w:rPr>
        <w:t>The state of Iowa covers the cost of testing and the testing supplies for the above options.</w:t>
      </w:r>
    </w:p>
    <w:p w14:paraId="2FC6D4D2" w14:textId="778C5E5F" w:rsidR="00244022" w:rsidRPr="00E90210" w:rsidRDefault="00244022" w:rsidP="00C25D33">
      <w:pPr>
        <w:rPr>
          <w:rFonts w:ascii="Arial" w:eastAsia="Arial" w:hAnsi="Arial" w:cs="Arial"/>
          <w:color w:val="FF0000"/>
          <w:sz w:val="20"/>
          <w:szCs w:val="20"/>
          <w:u w:val="single"/>
        </w:rPr>
      </w:pPr>
      <w:r w:rsidRPr="00E90210">
        <w:rPr>
          <w:rFonts w:ascii="Arial" w:eastAsia="Arial" w:hAnsi="Arial" w:cs="Arial"/>
          <w:color w:val="FF0000"/>
          <w:sz w:val="20"/>
          <w:szCs w:val="20"/>
          <w:u w:val="single"/>
        </w:rPr>
        <w:t>Medical Orders for Testing</w:t>
      </w:r>
    </w:p>
    <w:p w14:paraId="48AA7C3C" w14:textId="77777777" w:rsidR="007A518E" w:rsidRPr="00E90210" w:rsidRDefault="00727D1E" w:rsidP="00C25D33">
      <w:pPr>
        <w:rPr>
          <w:rFonts w:ascii="Arial" w:eastAsia="Arial" w:hAnsi="Arial" w:cs="Arial"/>
          <w:color w:val="FF0000"/>
          <w:sz w:val="20"/>
          <w:szCs w:val="20"/>
        </w:rPr>
      </w:pPr>
      <w:r w:rsidRPr="00E90210">
        <w:rPr>
          <w:rFonts w:ascii="Arial" w:eastAsia="Arial" w:hAnsi="Arial" w:cs="Arial"/>
          <w:color w:val="FF0000"/>
          <w:sz w:val="20"/>
          <w:szCs w:val="20"/>
        </w:rPr>
        <w:t xml:space="preserve">IDPH recommends that the facility medical director serve as the ordering provider for surveillance testing for residents and staff to ensure </w:t>
      </w:r>
      <w:r w:rsidR="007A518E" w:rsidRPr="00E90210">
        <w:rPr>
          <w:rFonts w:ascii="Arial" w:eastAsia="Arial" w:hAnsi="Arial" w:cs="Arial"/>
          <w:color w:val="FF0000"/>
          <w:sz w:val="20"/>
          <w:szCs w:val="20"/>
        </w:rPr>
        <w:t>the facility receives the results.</w:t>
      </w:r>
    </w:p>
    <w:p w14:paraId="3EB74EAC" w14:textId="77777777" w:rsidR="006E1236" w:rsidRPr="00E90210" w:rsidRDefault="006E1236" w:rsidP="00C25D33">
      <w:pPr>
        <w:rPr>
          <w:rFonts w:ascii="Arial" w:eastAsia="Arial" w:hAnsi="Arial" w:cs="Arial"/>
          <w:color w:val="FF0000"/>
          <w:sz w:val="20"/>
          <w:szCs w:val="20"/>
          <w:u w:val="single"/>
        </w:rPr>
      </w:pPr>
      <w:r w:rsidRPr="00E90210">
        <w:rPr>
          <w:rFonts w:ascii="Arial" w:eastAsia="Arial" w:hAnsi="Arial" w:cs="Arial"/>
          <w:color w:val="FF0000"/>
          <w:sz w:val="20"/>
          <w:szCs w:val="20"/>
          <w:u w:val="single"/>
        </w:rPr>
        <w:t>Consent</w:t>
      </w:r>
    </w:p>
    <w:p w14:paraId="5F0D572C" w14:textId="380EE5C3" w:rsidR="00244022" w:rsidRPr="00E90210" w:rsidRDefault="006E1236" w:rsidP="00C25D33">
      <w:pPr>
        <w:rPr>
          <w:rFonts w:ascii="Arial" w:eastAsia="Arial" w:hAnsi="Arial" w:cs="Arial"/>
          <w:color w:val="FF0000"/>
          <w:sz w:val="20"/>
          <w:szCs w:val="20"/>
        </w:rPr>
      </w:pPr>
      <w:r w:rsidRPr="00E90210">
        <w:rPr>
          <w:rFonts w:ascii="Arial" w:eastAsia="Arial" w:hAnsi="Arial" w:cs="Arial"/>
          <w:color w:val="FF0000"/>
          <w:sz w:val="20"/>
          <w:szCs w:val="20"/>
        </w:rPr>
        <w:t xml:space="preserve">Testing is voluntary so staff or residents could refuse.  This should be documented.  </w:t>
      </w:r>
      <w:r w:rsidR="00727D1E" w:rsidRPr="00E90210">
        <w:rPr>
          <w:rFonts w:ascii="Arial" w:eastAsia="Arial" w:hAnsi="Arial" w:cs="Arial"/>
          <w:color w:val="FF0000"/>
          <w:sz w:val="20"/>
          <w:szCs w:val="20"/>
        </w:rPr>
        <w:t xml:space="preserve">  </w:t>
      </w:r>
    </w:p>
    <w:p w14:paraId="523922A0" w14:textId="503A3A58" w:rsidR="0086684C" w:rsidRPr="00F61868" w:rsidRDefault="00AF5DC5" w:rsidP="00C25D33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Key Preparations</w:t>
      </w:r>
      <w:r w:rsidR="00F21E8F" w:rsidRPr="00F61868">
        <w:rPr>
          <w:rFonts w:ascii="Arial" w:eastAsia="Arial" w:hAnsi="Arial" w:cs="Arial"/>
          <w:sz w:val="20"/>
          <w:szCs w:val="20"/>
          <w:u w:val="single"/>
        </w:rPr>
        <w:t xml:space="preserve"> for Testing Implications</w:t>
      </w:r>
    </w:p>
    <w:p w14:paraId="0CF8107E" w14:textId="35022173" w:rsidR="0072589A" w:rsidRPr="00F61868" w:rsidRDefault="00B117B1" w:rsidP="00C25D33">
      <w:pPr>
        <w:rPr>
          <w:rFonts w:ascii="Arial" w:eastAsia="Arial" w:hAnsi="Arial" w:cs="Arial"/>
          <w:sz w:val="20"/>
          <w:szCs w:val="20"/>
        </w:rPr>
      </w:pPr>
      <w:r w:rsidRPr="00F61868">
        <w:rPr>
          <w:rFonts w:ascii="Arial" w:eastAsia="Arial" w:hAnsi="Arial" w:cs="Arial"/>
          <w:sz w:val="20"/>
          <w:szCs w:val="20"/>
        </w:rPr>
        <w:t xml:space="preserve">All staff who test positive will need to remain home from work until they meet the </w:t>
      </w:r>
      <w:hyperlink r:id="rId10" w:history="1">
        <w:r w:rsidRPr="00F61868">
          <w:rPr>
            <w:rStyle w:val="Hyperlink"/>
            <w:rFonts w:ascii="Arial" w:eastAsia="Arial" w:hAnsi="Arial" w:cs="Arial"/>
            <w:sz w:val="20"/>
            <w:szCs w:val="20"/>
          </w:rPr>
          <w:t>CDC Guidelines for return to work</w:t>
        </w:r>
      </w:hyperlink>
      <w:r w:rsidRPr="00F61868">
        <w:rPr>
          <w:rFonts w:ascii="Arial" w:eastAsia="Arial" w:hAnsi="Arial" w:cs="Arial"/>
          <w:sz w:val="20"/>
          <w:szCs w:val="20"/>
        </w:rPr>
        <w:t xml:space="preserve">.  </w:t>
      </w:r>
      <w:r w:rsidR="004D60B2" w:rsidRPr="00F61868">
        <w:rPr>
          <w:rFonts w:ascii="Arial" w:eastAsia="Arial" w:hAnsi="Arial" w:cs="Arial"/>
          <w:sz w:val="20"/>
          <w:szCs w:val="20"/>
        </w:rPr>
        <w:t xml:space="preserve">For asymptomatic staff, that is 10 days from the date of the positive test.  The </w:t>
      </w:r>
      <w:hyperlink r:id="rId11" w:history="1">
        <w:r w:rsidR="004D60B2" w:rsidRPr="00F61868">
          <w:rPr>
            <w:rStyle w:val="Hyperlink"/>
            <w:rFonts w:ascii="Arial" w:eastAsia="Arial" w:hAnsi="Arial" w:cs="Arial"/>
            <w:sz w:val="20"/>
            <w:szCs w:val="20"/>
          </w:rPr>
          <w:t>LAI Process Map for Return to Work</w:t>
        </w:r>
      </w:hyperlink>
      <w:r w:rsidR="004D60B2" w:rsidRPr="00F61868">
        <w:rPr>
          <w:rFonts w:ascii="Arial" w:eastAsia="Arial" w:hAnsi="Arial" w:cs="Arial"/>
          <w:sz w:val="20"/>
          <w:szCs w:val="20"/>
        </w:rPr>
        <w:t xml:space="preserve"> outlines the criteria for symptomatic and asymptom</w:t>
      </w:r>
      <w:r w:rsidR="0072589A" w:rsidRPr="00F61868">
        <w:rPr>
          <w:rFonts w:ascii="Arial" w:eastAsia="Arial" w:hAnsi="Arial" w:cs="Arial"/>
          <w:sz w:val="20"/>
          <w:szCs w:val="20"/>
        </w:rPr>
        <w:t xml:space="preserve">atic </w:t>
      </w:r>
      <w:r w:rsidR="0054767A" w:rsidRPr="00F61868">
        <w:rPr>
          <w:rFonts w:ascii="Arial" w:eastAsia="Arial" w:hAnsi="Arial" w:cs="Arial"/>
          <w:sz w:val="20"/>
          <w:szCs w:val="20"/>
        </w:rPr>
        <w:t>individuals</w:t>
      </w:r>
      <w:r w:rsidR="0072589A" w:rsidRPr="00F61868">
        <w:rPr>
          <w:rFonts w:ascii="Arial" w:eastAsia="Arial" w:hAnsi="Arial" w:cs="Arial"/>
          <w:sz w:val="20"/>
          <w:szCs w:val="20"/>
        </w:rPr>
        <w:t xml:space="preserve">.  The CDC </w:t>
      </w:r>
      <w:r w:rsidR="0072589A" w:rsidRPr="00F61868">
        <w:rPr>
          <w:rFonts w:ascii="Arial" w:eastAsia="Arial" w:hAnsi="Arial" w:cs="Arial"/>
          <w:sz w:val="20"/>
          <w:szCs w:val="20"/>
        </w:rPr>
        <w:lastRenderedPageBreak/>
        <w:t>also recommends that providers</w:t>
      </w:r>
      <w:r w:rsidR="00B3612F" w:rsidRPr="00F61868">
        <w:rPr>
          <w:rFonts w:ascii="Arial" w:eastAsia="Arial" w:hAnsi="Arial" w:cs="Arial"/>
          <w:sz w:val="20"/>
          <w:szCs w:val="20"/>
        </w:rPr>
        <w:t xml:space="preserve"> have a plan to meet staffing needs while </w:t>
      </w:r>
      <w:r w:rsidR="0054767A" w:rsidRPr="00F61868">
        <w:rPr>
          <w:rFonts w:ascii="Arial" w:eastAsia="Arial" w:hAnsi="Arial" w:cs="Arial"/>
          <w:sz w:val="20"/>
          <w:szCs w:val="20"/>
        </w:rPr>
        <w:t>infected healthcare providers are excluded from work.</w:t>
      </w:r>
      <w:r w:rsidR="00C5446C" w:rsidRPr="00F61868">
        <w:rPr>
          <w:rFonts w:ascii="Arial" w:eastAsia="Arial" w:hAnsi="Arial" w:cs="Arial"/>
          <w:sz w:val="20"/>
          <w:szCs w:val="20"/>
        </w:rPr>
        <w:t xml:space="preserve">  The CDC also points to strategies to </w:t>
      </w:r>
      <w:hyperlink r:id="rId12" w:history="1">
        <w:r w:rsidR="00C5446C" w:rsidRPr="00F61868">
          <w:rPr>
            <w:rStyle w:val="Hyperlink"/>
            <w:rFonts w:ascii="Arial" w:eastAsia="Arial" w:hAnsi="Arial" w:cs="Arial"/>
            <w:sz w:val="20"/>
            <w:szCs w:val="20"/>
          </w:rPr>
          <w:t>mitigate healthcare personnel staffing shortages</w:t>
        </w:r>
      </w:hyperlink>
      <w:r w:rsidR="00C5446C" w:rsidRPr="00F61868">
        <w:rPr>
          <w:rFonts w:ascii="Arial" w:eastAsia="Arial" w:hAnsi="Arial" w:cs="Arial"/>
          <w:sz w:val="20"/>
          <w:szCs w:val="20"/>
        </w:rPr>
        <w:t xml:space="preserve">.  Members are encouraged to clearly articulate their status on the RMCC surveys related to staffing and PPE supply as well as within the </w:t>
      </w:r>
      <w:r w:rsidR="009D3BED" w:rsidRPr="00F61868">
        <w:rPr>
          <w:rFonts w:ascii="Arial" w:eastAsia="Arial" w:hAnsi="Arial" w:cs="Arial"/>
          <w:sz w:val="20"/>
          <w:szCs w:val="20"/>
        </w:rPr>
        <w:t>CDC LTC COVID-19 module report</w:t>
      </w:r>
      <w:r w:rsidR="00C5446C" w:rsidRPr="00F61868">
        <w:rPr>
          <w:rFonts w:ascii="Arial" w:eastAsia="Arial" w:hAnsi="Arial" w:cs="Arial"/>
          <w:sz w:val="20"/>
          <w:szCs w:val="20"/>
        </w:rPr>
        <w:t xml:space="preserve">.  </w:t>
      </w:r>
    </w:p>
    <w:p w14:paraId="5F532AB1" w14:textId="5921ACAB" w:rsidR="008E7BD5" w:rsidRPr="00F61868" w:rsidRDefault="6398A0B3" w:rsidP="00C25D33">
      <w:pPr>
        <w:rPr>
          <w:rFonts w:ascii="Arial" w:eastAsia="Arial" w:hAnsi="Arial" w:cs="Arial"/>
          <w:sz w:val="20"/>
          <w:szCs w:val="20"/>
        </w:rPr>
      </w:pPr>
      <w:r w:rsidRPr="08857FA6">
        <w:rPr>
          <w:rFonts w:ascii="Arial" w:eastAsia="Arial" w:hAnsi="Arial" w:cs="Arial"/>
          <w:sz w:val="20"/>
          <w:szCs w:val="20"/>
        </w:rPr>
        <w:t xml:space="preserve">Providers will also </w:t>
      </w:r>
      <w:r w:rsidR="7B07D061" w:rsidRPr="08857FA6">
        <w:rPr>
          <w:rFonts w:ascii="Arial" w:eastAsia="Arial" w:hAnsi="Arial" w:cs="Arial"/>
          <w:sz w:val="20"/>
          <w:szCs w:val="20"/>
        </w:rPr>
        <w:t>want</w:t>
      </w:r>
      <w:r w:rsidRPr="08857FA6">
        <w:rPr>
          <w:rFonts w:ascii="Arial" w:eastAsia="Arial" w:hAnsi="Arial" w:cs="Arial"/>
          <w:sz w:val="20"/>
          <w:szCs w:val="20"/>
        </w:rPr>
        <w:t xml:space="preserve"> to have multiple plans for cohorting residents depending on the outcome of the tests and the </w:t>
      </w:r>
      <w:r w:rsidR="41020954" w:rsidRPr="08857FA6">
        <w:rPr>
          <w:rFonts w:ascii="Arial" w:eastAsia="Arial" w:hAnsi="Arial" w:cs="Arial"/>
          <w:sz w:val="20"/>
          <w:szCs w:val="20"/>
        </w:rPr>
        <w:t>potential scope of infections.</w:t>
      </w:r>
      <w:r w:rsidRPr="08857FA6">
        <w:rPr>
          <w:rFonts w:ascii="Arial" w:eastAsia="Arial" w:hAnsi="Arial" w:cs="Arial"/>
          <w:sz w:val="20"/>
          <w:szCs w:val="20"/>
        </w:rPr>
        <w:t xml:space="preserve"> </w:t>
      </w:r>
      <w:r w:rsidR="73D98631" w:rsidRPr="08857FA6">
        <w:rPr>
          <w:rFonts w:ascii="Arial" w:eastAsia="Arial" w:hAnsi="Arial" w:cs="Arial"/>
          <w:sz w:val="20"/>
          <w:szCs w:val="20"/>
        </w:rPr>
        <w:t xml:space="preserve"> </w:t>
      </w:r>
      <w:r w:rsidR="70C1F4F6" w:rsidRPr="08857FA6">
        <w:rPr>
          <w:rFonts w:ascii="Arial" w:eastAsia="Arial" w:hAnsi="Arial" w:cs="Arial"/>
          <w:sz w:val="20"/>
          <w:szCs w:val="20"/>
        </w:rPr>
        <w:t xml:space="preserve">Providers should be prepared for the potential to identify multiply asymptomatic residents who are COVID-19 positive and have </w:t>
      </w:r>
      <w:r w:rsidR="1EB47DD5" w:rsidRPr="08857FA6">
        <w:rPr>
          <w:rFonts w:ascii="Arial" w:eastAsia="Arial" w:hAnsi="Arial" w:cs="Arial"/>
          <w:sz w:val="20"/>
          <w:szCs w:val="20"/>
        </w:rPr>
        <w:t>plans to cohort them</w:t>
      </w:r>
      <w:r w:rsidR="1BF4A6CE" w:rsidRPr="08857FA6">
        <w:rPr>
          <w:rFonts w:ascii="Arial" w:eastAsia="Arial" w:hAnsi="Arial" w:cs="Arial"/>
          <w:sz w:val="20"/>
          <w:szCs w:val="20"/>
        </w:rPr>
        <w:t xml:space="preserve">.  Keep in mind the </w:t>
      </w:r>
      <w:hyperlink r:id="rId13">
        <w:r w:rsidR="1BF4A6CE" w:rsidRPr="08857FA6">
          <w:rPr>
            <w:rStyle w:val="Hyperlink"/>
            <w:rFonts w:ascii="Arial" w:eastAsia="Arial" w:hAnsi="Arial" w:cs="Arial"/>
            <w:sz w:val="20"/>
            <w:szCs w:val="20"/>
          </w:rPr>
          <w:t>blanket waivers</w:t>
        </w:r>
      </w:hyperlink>
      <w:r w:rsidR="1BF4A6CE" w:rsidRPr="08857FA6">
        <w:rPr>
          <w:rFonts w:ascii="Arial" w:eastAsia="Arial" w:hAnsi="Arial" w:cs="Arial"/>
          <w:sz w:val="20"/>
          <w:szCs w:val="20"/>
        </w:rPr>
        <w:t xml:space="preserve"> which are available to better facilitate </w:t>
      </w:r>
      <w:r w:rsidR="336739C1" w:rsidRPr="08857FA6">
        <w:rPr>
          <w:rFonts w:ascii="Arial" w:eastAsia="Arial" w:hAnsi="Arial" w:cs="Arial"/>
          <w:sz w:val="20"/>
          <w:szCs w:val="20"/>
        </w:rPr>
        <w:t xml:space="preserve">quarantining and cohorting.  If creating new space for resident rooms, remember to seek approval from the state fire </w:t>
      </w:r>
      <w:r w:rsidR="0F834F50" w:rsidRPr="08857FA6">
        <w:rPr>
          <w:rFonts w:ascii="Arial" w:eastAsia="Arial" w:hAnsi="Arial" w:cs="Arial"/>
          <w:sz w:val="20"/>
          <w:szCs w:val="20"/>
        </w:rPr>
        <w:t>marshal’s</w:t>
      </w:r>
      <w:r w:rsidR="336739C1" w:rsidRPr="08857FA6">
        <w:rPr>
          <w:rFonts w:ascii="Arial" w:eastAsia="Arial" w:hAnsi="Arial" w:cs="Arial"/>
          <w:sz w:val="20"/>
          <w:szCs w:val="20"/>
        </w:rPr>
        <w:t xml:space="preserve"> office</w:t>
      </w:r>
      <w:r w:rsidR="1DA801DE" w:rsidRPr="08857FA6">
        <w:rPr>
          <w:rFonts w:ascii="Arial" w:eastAsia="Arial" w:hAnsi="Arial" w:cs="Arial"/>
          <w:sz w:val="20"/>
          <w:szCs w:val="20"/>
        </w:rPr>
        <w:t xml:space="preserve"> and DIA as outlined in the physical environment waiver </w:t>
      </w:r>
      <w:r w:rsidR="60CF6C6E" w:rsidRPr="08857FA6">
        <w:rPr>
          <w:rFonts w:ascii="Arial" w:eastAsia="Arial" w:hAnsi="Arial" w:cs="Arial"/>
          <w:sz w:val="20"/>
          <w:szCs w:val="20"/>
        </w:rPr>
        <w:t xml:space="preserve">process </w:t>
      </w:r>
      <w:hyperlink r:id="rId14">
        <w:r w:rsidR="60CF6C6E" w:rsidRPr="08857FA6">
          <w:rPr>
            <w:rStyle w:val="Hyperlink"/>
            <w:rFonts w:ascii="Arial" w:eastAsia="Arial" w:hAnsi="Arial" w:cs="Arial"/>
            <w:sz w:val="20"/>
            <w:szCs w:val="20"/>
          </w:rPr>
          <w:t>here</w:t>
        </w:r>
      </w:hyperlink>
      <w:r w:rsidR="336739C1" w:rsidRPr="08857FA6">
        <w:rPr>
          <w:rFonts w:ascii="Arial" w:eastAsia="Arial" w:hAnsi="Arial" w:cs="Arial"/>
          <w:sz w:val="20"/>
          <w:szCs w:val="20"/>
        </w:rPr>
        <w:t xml:space="preserve">.  </w:t>
      </w:r>
    </w:p>
    <w:p w14:paraId="1ECD330F" w14:textId="3202F93B" w:rsidR="00F21E8F" w:rsidRDefault="00330FCD" w:rsidP="00C25D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Finally, r</w:t>
      </w:r>
      <w:r w:rsidR="00DB41EE" w:rsidRPr="00F61868">
        <w:rPr>
          <w:rFonts w:ascii="Arial" w:eastAsia="Arial" w:hAnsi="Arial" w:cs="Arial"/>
          <w:sz w:val="20"/>
          <w:szCs w:val="20"/>
        </w:rPr>
        <w:t xml:space="preserve">emember that diagnostic testing is a moment in time so a person’s COVID-19 status may change with subsequent exposure or </w:t>
      </w:r>
      <w:r w:rsidR="009E261F" w:rsidRPr="00F61868">
        <w:rPr>
          <w:rFonts w:ascii="Arial" w:eastAsia="Arial" w:hAnsi="Arial" w:cs="Arial"/>
          <w:sz w:val="20"/>
          <w:szCs w:val="20"/>
        </w:rPr>
        <w:t xml:space="preserve">through </w:t>
      </w:r>
      <w:r w:rsidR="00DB41EE" w:rsidRPr="00F61868">
        <w:rPr>
          <w:rFonts w:ascii="Arial" w:eastAsia="Arial" w:hAnsi="Arial" w:cs="Arial"/>
          <w:sz w:val="20"/>
          <w:szCs w:val="20"/>
        </w:rPr>
        <w:t>time after the test</w:t>
      </w:r>
      <w:r w:rsidR="009E261F" w:rsidRPr="00F61868">
        <w:rPr>
          <w:rFonts w:ascii="Arial" w:eastAsia="Arial" w:hAnsi="Arial" w:cs="Arial"/>
          <w:sz w:val="20"/>
          <w:szCs w:val="20"/>
        </w:rPr>
        <w:t xml:space="preserve"> following incubation of the virus.  </w:t>
      </w:r>
    </w:p>
    <w:p w14:paraId="37200A40" w14:textId="3CE4F7D0" w:rsidR="00BA23B6" w:rsidRPr="00BA23B6" w:rsidRDefault="00BA23B6" w:rsidP="00C25D33">
      <w:pPr>
        <w:rPr>
          <w:rFonts w:ascii="Arial" w:eastAsia="Arial" w:hAnsi="Arial" w:cs="Arial"/>
          <w:color w:val="FF0000"/>
          <w:sz w:val="20"/>
          <w:szCs w:val="20"/>
          <w:u w:val="single"/>
        </w:rPr>
      </w:pPr>
      <w:r w:rsidRPr="00BA23B6">
        <w:rPr>
          <w:rFonts w:ascii="Arial" w:eastAsia="Arial" w:hAnsi="Arial" w:cs="Arial"/>
          <w:color w:val="FF0000"/>
          <w:sz w:val="20"/>
          <w:szCs w:val="20"/>
          <w:u w:val="single"/>
        </w:rPr>
        <w:t xml:space="preserve">How Often Can I </w:t>
      </w:r>
      <w:r w:rsidR="003E1F24">
        <w:rPr>
          <w:rFonts w:ascii="Arial" w:eastAsia="Arial" w:hAnsi="Arial" w:cs="Arial"/>
          <w:color w:val="FF0000"/>
          <w:sz w:val="20"/>
          <w:szCs w:val="20"/>
          <w:u w:val="single"/>
        </w:rPr>
        <w:t>Surveillance</w:t>
      </w:r>
      <w:r w:rsidR="003E1F24" w:rsidRPr="00BA23B6">
        <w:rPr>
          <w:rFonts w:ascii="Arial" w:eastAsia="Arial" w:hAnsi="Arial" w:cs="Arial"/>
          <w:color w:val="FF0000"/>
          <w:sz w:val="20"/>
          <w:szCs w:val="20"/>
          <w:u w:val="single"/>
        </w:rPr>
        <w:t xml:space="preserve"> Test</w:t>
      </w:r>
      <w:r w:rsidRPr="00BA23B6">
        <w:rPr>
          <w:rFonts w:ascii="Arial" w:eastAsia="Arial" w:hAnsi="Arial" w:cs="Arial"/>
          <w:color w:val="FF0000"/>
          <w:sz w:val="20"/>
          <w:szCs w:val="20"/>
          <w:u w:val="single"/>
        </w:rPr>
        <w:t>?</w:t>
      </w:r>
    </w:p>
    <w:p w14:paraId="6AD2FEF1" w14:textId="78388F40" w:rsidR="00BA23B6" w:rsidRPr="004F7F8A" w:rsidRDefault="004F7F8A" w:rsidP="00C25D33">
      <w:pPr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IDPH </w:t>
      </w:r>
      <w:r w:rsidR="000507A2">
        <w:rPr>
          <w:rFonts w:ascii="Arial" w:eastAsia="Arial" w:hAnsi="Arial" w:cs="Arial"/>
          <w:color w:val="FF0000"/>
          <w:sz w:val="20"/>
          <w:szCs w:val="20"/>
        </w:rPr>
        <w:t>stressed t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hat </w:t>
      </w:r>
      <w:r w:rsidR="00941320">
        <w:rPr>
          <w:rFonts w:ascii="Arial" w:eastAsia="Arial" w:hAnsi="Arial" w:cs="Arial"/>
          <w:color w:val="FF0000"/>
          <w:sz w:val="20"/>
          <w:szCs w:val="20"/>
        </w:rPr>
        <w:t xml:space="preserve">surveillance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testing </w:t>
      </w:r>
      <w:r w:rsidR="00920E0B">
        <w:rPr>
          <w:rFonts w:ascii="Arial" w:eastAsia="Arial" w:hAnsi="Arial" w:cs="Arial"/>
          <w:color w:val="FF0000"/>
          <w:sz w:val="20"/>
          <w:szCs w:val="20"/>
        </w:rPr>
        <w:t xml:space="preserve">represents a snapshot in time </w:t>
      </w:r>
      <w:r w:rsidR="00CF3B45">
        <w:rPr>
          <w:rFonts w:ascii="Arial" w:eastAsia="Arial" w:hAnsi="Arial" w:cs="Arial"/>
          <w:color w:val="FF0000"/>
          <w:sz w:val="20"/>
          <w:szCs w:val="20"/>
        </w:rPr>
        <w:t xml:space="preserve">since the virus may not be detected while in the incubation period </w:t>
      </w:r>
      <w:r w:rsidR="00941320">
        <w:rPr>
          <w:rFonts w:ascii="Arial" w:eastAsia="Arial" w:hAnsi="Arial" w:cs="Arial"/>
          <w:color w:val="FF0000"/>
          <w:sz w:val="20"/>
          <w:szCs w:val="20"/>
        </w:rPr>
        <w:t xml:space="preserve">and </w:t>
      </w:r>
      <w:r w:rsidR="009A0F3C">
        <w:rPr>
          <w:rFonts w:ascii="Arial" w:eastAsia="Arial" w:hAnsi="Arial" w:cs="Arial"/>
          <w:color w:val="FF0000"/>
          <w:sz w:val="20"/>
          <w:szCs w:val="20"/>
        </w:rPr>
        <w:t xml:space="preserve">someone </w:t>
      </w:r>
      <w:r w:rsidR="00941320">
        <w:rPr>
          <w:rFonts w:ascii="Arial" w:eastAsia="Arial" w:hAnsi="Arial" w:cs="Arial"/>
          <w:color w:val="FF0000"/>
          <w:sz w:val="20"/>
          <w:szCs w:val="20"/>
        </w:rPr>
        <w:t>may be</w:t>
      </w:r>
      <w:bookmarkStart w:id="0" w:name="_GoBack"/>
      <w:bookmarkEnd w:id="0"/>
      <w:r w:rsidR="009A0F3C">
        <w:rPr>
          <w:rFonts w:ascii="Arial" w:eastAsia="Arial" w:hAnsi="Arial" w:cs="Arial"/>
          <w:color w:val="FF0000"/>
          <w:sz w:val="20"/>
          <w:szCs w:val="20"/>
        </w:rPr>
        <w:t xml:space="preserve"> exposed later.  </w:t>
      </w:r>
      <w:r w:rsidR="00041C4E">
        <w:rPr>
          <w:rFonts w:ascii="Arial" w:eastAsia="Arial" w:hAnsi="Arial" w:cs="Arial"/>
          <w:color w:val="FF0000"/>
          <w:sz w:val="20"/>
          <w:szCs w:val="20"/>
        </w:rPr>
        <w:t xml:space="preserve">Rather than relying on frequent testing to stop the spread of the virus, IDPH stated that strong Infection Prevention and Control Practices </w:t>
      </w:r>
      <w:r w:rsidR="00594384">
        <w:rPr>
          <w:rFonts w:ascii="Arial" w:eastAsia="Arial" w:hAnsi="Arial" w:cs="Arial"/>
          <w:color w:val="FF0000"/>
          <w:sz w:val="20"/>
          <w:szCs w:val="20"/>
        </w:rPr>
        <w:t>are the best weapon.  IDPH did not specifically answer how often providers may conduct surveillance testing</w:t>
      </w:r>
      <w:r w:rsidR="000507A2">
        <w:rPr>
          <w:rFonts w:ascii="Arial" w:eastAsia="Arial" w:hAnsi="Arial" w:cs="Arial"/>
          <w:color w:val="FF0000"/>
          <w:sz w:val="20"/>
          <w:szCs w:val="20"/>
        </w:rPr>
        <w:t xml:space="preserve"> but inferred that it would not be available for frequent implementation.  </w:t>
      </w:r>
    </w:p>
    <w:p w14:paraId="0B57137C" w14:textId="0E10EDB6" w:rsidR="007F224C" w:rsidRPr="00F61868" w:rsidRDefault="00F61868" w:rsidP="00F61868">
      <w:pPr>
        <w:tabs>
          <w:tab w:val="left" w:pos="720"/>
          <w:tab w:val="center" w:pos="4680"/>
        </w:tabs>
        <w:rPr>
          <w:rFonts w:ascii="Arial" w:hAnsi="Arial" w:cs="Arial"/>
          <w:sz w:val="20"/>
          <w:szCs w:val="20"/>
          <w:u w:val="single"/>
        </w:rPr>
      </w:pPr>
      <w:r w:rsidRPr="00F61868">
        <w:rPr>
          <w:rFonts w:ascii="Arial" w:hAnsi="Arial" w:cs="Arial"/>
          <w:sz w:val="20"/>
          <w:szCs w:val="20"/>
          <w:u w:val="single"/>
        </w:rPr>
        <w:t xml:space="preserve">Additional References:  </w:t>
      </w:r>
    </w:p>
    <w:p w14:paraId="79C66000" w14:textId="452AB792" w:rsidR="007F224C" w:rsidRPr="003808D1" w:rsidRDefault="00581273" w:rsidP="003808D1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hyperlink r:id="rId15" w:history="1">
        <w:r w:rsidR="009F7F77" w:rsidRPr="003808D1">
          <w:rPr>
            <w:rStyle w:val="Hyperlink"/>
            <w:rFonts w:ascii="Arial" w:hAnsi="Arial" w:cs="Arial"/>
            <w:sz w:val="20"/>
            <w:szCs w:val="20"/>
          </w:rPr>
          <w:t>https://www.cdc.gov/coronavirus/2019-nCoV/lab/guidelines-clinical-specimens.html</w:t>
        </w:r>
      </w:hyperlink>
    </w:p>
    <w:p w14:paraId="12D14577" w14:textId="639276E4" w:rsidR="00532449" w:rsidRPr="003808D1" w:rsidRDefault="00581273" w:rsidP="003808D1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hyperlink r:id="rId16" w:history="1">
        <w:r w:rsidR="00532449" w:rsidRPr="003808D1">
          <w:rPr>
            <w:rStyle w:val="Hyperlink"/>
            <w:rFonts w:ascii="Arial" w:hAnsi="Arial" w:cs="Arial"/>
            <w:sz w:val="20"/>
            <w:szCs w:val="20"/>
          </w:rPr>
          <w:t>https://www.cdc.gov/coronavirus/2019-ncov/downloads/OASH-nasal-specimen-collection-fact-sheet.pdf</w:t>
        </w:r>
      </w:hyperlink>
    </w:p>
    <w:p w14:paraId="7D36F54B" w14:textId="3A3D6247" w:rsidR="007F224C" w:rsidRPr="003808D1" w:rsidRDefault="00581273" w:rsidP="003808D1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hyperlink r:id="rId17" w:history="1">
        <w:r w:rsidR="00461060" w:rsidRPr="003808D1">
          <w:rPr>
            <w:rStyle w:val="Hyperlink"/>
            <w:rFonts w:ascii="Arial" w:hAnsi="Arial" w:cs="Arial"/>
            <w:sz w:val="20"/>
            <w:szCs w:val="20"/>
          </w:rPr>
          <w:t>https://www.cdc.gov/coronavirus/2019-ncov/downloads/OASH-COVID-19-guidance-testing-platforms.pdf</w:t>
        </w:r>
      </w:hyperlink>
    </w:p>
    <w:p w14:paraId="4AF75173" w14:textId="22FB9550" w:rsidR="007F224C" w:rsidRPr="003808D1" w:rsidRDefault="00581273" w:rsidP="003808D1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hyperlink r:id="rId18" w:history="1">
        <w:r w:rsidR="00C37437" w:rsidRPr="003808D1">
          <w:rPr>
            <w:rStyle w:val="Hyperlink"/>
            <w:rFonts w:ascii="Arial" w:hAnsi="Arial" w:cs="Arial"/>
            <w:sz w:val="20"/>
            <w:szCs w:val="20"/>
          </w:rPr>
          <w:t>https://www.fda.gov/medical-devices/emergency-situations-medical-devices/faqs-testing-sars-cov-2</w:t>
        </w:r>
      </w:hyperlink>
    </w:p>
    <w:p w14:paraId="38DEAD21" w14:textId="5AAF3CAD" w:rsidR="007F224C" w:rsidRPr="003808D1" w:rsidRDefault="00581273" w:rsidP="003808D1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hyperlink r:id="rId19" w:history="1">
        <w:r w:rsidR="005300D1" w:rsidRPr="003808D1">
          <w:rPr>
            <w:rStyle w:val="Hyperlink"/>
            <w:rFonts w:ascii="Arial" w:hAnsi="Arial" w:cs="Arial"/>
            <w:sz w:val="20"/>
            <w:szCs w:val="20"/>
          </w:rPr>
          <w:t>https://www.cdc.gov/coronavirus/2019-ncov/covid-data/serology-surveillance/index.html</w:t>
        </w:r>
      </w:hyperlink>
    </w:p>
    <w:p w14:paraId="0FB79C48" w14:textId="6D0AE121" w:rsidR="004D63A4" w:rsidRPr="003808D1" w:rsidRDefault="00581273" w:rsidP="003808D1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hyperlink r:id="rId20" w:history="1">
        <w:r w:rsidR="004D63A4" w:rsidRPr="003808D1">
          <w:rPr>
            <w:rStyle w:val="Hyperlink"/>
            <w:rFonts w:ascii="Arial" w:hAnsi="Arial" w:cs="Arial"/>
            <w:sz w:val="20"/>
            <w:szCs w:val="20"/>
          </w:rPr>
          <w:t>https://www.cdc.gov/coronavirus/2019-ncov/hcp/nursing-homes-testing.html</w:t>
        </w:r>
      </w:hyperlink>
    </w:p>
    <w:p w14:paraId="556B9F28" w14:textId="68BE0A2F" w:rsidR="001C121F" w:rsidRPr="003808D1" w:rsidRDefault="00581273" w:rsidP="003808D1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hyperlink r:id="rId21" w:history="1">
        <w:r w:rsidR="001C121F" w:rsidRPr="003808D1">
          <w:rPr>
            <w:rStyle w:val="Hyperlink"/>
            <w:rFonts w:ascii="Arial" w:hAnsi="Arial" w:cs="Arial"/>
            <w:sz w:val="20"/>
            <w:szCs w:val="20"/>
          </w:rPr>
          <w:t>https://www.cdc.gov/coronavirus/2019-ncov/hcp/infection-control-recommendations.html?CDC_AA_refVal=https%3A%2F%2Fwww.cdc.gov%2Fcoronavirus%2F2019-ncov%2Finfection-control%2Fcontrol-recommendations.html</w:t>
        </w:r>
      </w:hyperlink>
    </w:p>
    <w:p w14:paraId="09A6B367" w14:textId="20194AF0" w:rsidR="00023A15" w:rsidRPr="003808D1" w:rsidRDefault="00581273" w:rsidP="003808D1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hyperlink r:id="rId22" w:history="1">
        <w:r w:rsidR="00023A15" w:rsidRPr="003808D1">
          <w:rPr>
            <w:rStyle w:val="Hyperlink"/>
            <w:rFonts w:ascii="Arial" w:hAnsi="Arial" w:cs="Arial"/>
            <w:sz w:val="20"/>
            <w:szCs w:val="20"/>
          </w:rPr>
          <w:t>https://www.cdc.gov/coronavirus/2019-ncov/hcp/ppe-strategy/index.html</w:t>
        </w:r>
      </w:hyperlink>
    </w:p>
    <w:p w14:paraId="055CA46B" w14:textId="592AD5CF" w:rsidR="00C5446C" w:rsidRPr="003808D1" w:rsidRDefault="00581273" w:rsidP="003808D1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hyperlink r:id="rId23" w:history="1">
        <w:r w:rsidR="00C5446C" w:rsidRPr="003808D1">
          <w:rPr>
            <w:rStyle w:val="Hyperlink"/>
            <w:rFonts w:ascii="Arial" w:hAnsi="Arial" w:cs="Arial"/>
            <w:sz w:val="20"/>
            <w:szCs w:val="20"/>
          </w:rPr>
          <w:t>https://www.cdc.gov/coronavirus/2019-ncov/hcp/mitigating-staff-shortages.html</w:t>
        </w:r>
      </w:hyperlink>
    </w:p>
    <w:sectPr w:rsidR="00C5446C" w:rsidRPr="003808D1" w:rsidSect="00280F2C">
      <w:footerReference w:type="default" r:id="rId24"/>
      <w:headerReference w:type="first" r:id="rId2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B0884" w14:textId="77777777" w:rsidR="00581273" w:rsidRDefault="00581273" w:rsidP="00B833D6">
      <w:pPr>
        <w:spacing w:after="0" w:line="240" w:lineRule="auto"/>
      </w:pPr>
      <w:r>
        <w:separator/>
      </w:r>
    </w:p>
  </w:endnote>
  <w:endnote w:type="continuationSeparator" w:id="0">
    <w:p w14:paraId="45D9B0A5" w14:textId="77777777" w:rsidR="00581273" w:rsidRDefault="00581273" w:rsidP="00B833D6">
      <w:pPr>
        <w:spacing w:after="0" w:line="240" w:lineRule="auto"/>
      </w:pPr>
      <w:r>
        <w:continuationSeparator/>
      </w:r>
    </w:p>
  </w:endnote>
  <w:endnote w:type="continuationNotice" w:id="1">
    <w:p w14:paraId="6C7B2A6F" w14:textId="77777777" w:rsidR="00581273" w:rsidRDefault="005812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424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F4ABE" w14:textId="3A360BD4" w:rsidR="00B833D6" w:rsidRDefault="00B833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17380C" w14:textId="77777777" w:rsidR="00B833D6" w:rsidRDefault="00B83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7DFAB" w14:textId="77777777" w:rsidR="00581273" w:rsidRDefault="00581273" w:rsidP="00B833D6">
      <w:pPr>
        <w:spacing w:after="0" w:line="240" w:lineRule="auto"/>
      </w:pPr>
      <w:r>
        <w:separator/>
      </w:r>
    </w:p>
  </w:footnote>
  <w:footnote w:type="continuationSeparator" w:id="0">
    <w:p w14:paraId="2047BC44" w14:textId="77777777" w:rsidR="00581273" w:rsidRDefault="00581273" w:rsidP="00B833D6">
      <w:pPr>
        <w:spacing w:after="0" w:line="240" w:lineRule="auto"/>
      </w:pPr>
      <w:r>
        <w:continuationSeparator/>
      </w:r>
    </w:p>
  </w:footnote>
  <w:footnote w:type="continuationNotice" w:id="1">
    <w:p w14:paraId="6A2488D6" w14:textId="77777777" w:rsidR="00581273" w:rsidRDefault="005812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084EE" w14:textId="15A76A7D" w:rsidR="00280F2C" w:rsidRDefault="406EF1D2">
    <w:pPr>
      <w:pStyle w:val="Header"/>
    </w:pPr>
    <w:r>
      <w:rPr>
        <w:noProof/>
      </w:rPr>
      <w:drawing>
        <wp:inline distT="0" distB="0" distL="0" distR="0" wp14:anchorId="52AD06EA" wp14:editId="570448FE">
          <wp:extent cx="2087880" cy="869950"/>
          <wp:effectExtent l="0" t="0" r="7620" b="6350"/>
          <wp:docPr id="1124013903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D3B"/>
    <w:multiLevelType w:val="hybridMultilevel"/>
    <w:tmpl w:val="FFFFFFFF"/>
    <w:lvl w:ilvl="0" w:tplc="4A82D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123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660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27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2B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98D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84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109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04E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D45"/>
    <w:multiLevelType w:val="hybridMultilevel"/>
    <w:tmpl w:val="FFFFFFFF"/>
    <w:lvl w:ilvl="0" w:tplc="CCCC4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CCB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508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6E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0C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94E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82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A5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CA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4651"/>
    <w:multiLevelType w:val="hybridMultilevel"/>
    <w:tmpl w:val="FFFFFFFF"/>
    <w:lvl w:ilvl="0" w:tplc="89E80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DEA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900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D6F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09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EC8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E8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2DD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30DD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40EE6"/>
    <w:multiLevelType w:val="hybridMultilevel"/>
    <w:tmpl w:val="FFFFFFFF"/>
    <w:lvl w:ilvl="0" w:tplc="8BC0E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F27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B45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E5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83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124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EC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8F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BC6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1DB7"/>
    <w:multiLevelType w:val="hybridMultilevel"/>
    <w:tmpl w:val="FFFFFFFF"/>
    <w:lvl w:ilvl="0" w:tplc="7572F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652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0CB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C1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8C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542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E0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AD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FAD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A5A10"/>
    <w:multiLevelType w:val="hybridMultilevel"/>
    <w:tmpl w:val="D6F6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52283"/>
    <w:multiLevelType w:val="hybridMultilevel"/>
    <w:tmpl w:val="FFFFFFFF"/>
    <w:lvl w:ilvl="0" w:tplc="897AA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C0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681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C4C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A9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2B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6C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69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A9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052F0"/>
    <w:multiLevelType w:val="hybridMultilevel"/>
    <w:tmpl w:val="FFFFFFFF"/>
    <w:lvl w:ilvl="0" w:tplc="1626F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83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228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045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E1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525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BE6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47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229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74C31"/>
    <w:multiLevelType w:val="hybridMultilevel"/>
    <w:tmpl w:val="FFFFFFFF"/>
    <w:lvl w:ilvl="0" w:tplc="51EAF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23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04C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24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48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2B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C7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CC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12A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26E0D"/>
    <w:multiLevelType w:val="hybridMultilevel"/>
    <w:tmpl w:val="FFFFFFFF"/>
    <w:lvl w:ilvl="0" w:tplc="8AC06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63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1A2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4D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0A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FE6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8C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07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122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27889"/>
    <w:multiLevelType w:val="hybridMultilevel"/>
    <w:tmpl w:val="FFFFFFFF"/>
    <w:lvl w:ilvl="0" w:tplc="04FED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C6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1EE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026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96F2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72F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2C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C6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EA1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C31BE"/>
    <w:multiLevelType w:val="hybridMultilevel"/>
    <w:tmpl w:val="FFFFFFFF"/>
    <w:lvl w:ilvl="0" w:tplc="26F29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AC3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CD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6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49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766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3ED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2A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CA2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B09B0"/>
    <w:multiLevelType w:val="hybridMultilevel"/>
    <w:tmpl w:val="FFFFFFFF"/>
    <w:lvl w:ilvl="0" w:tplc="998E6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C46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738B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21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83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2E9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6A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8E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CC7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C3DFD"/>
    <w:multiLevelType w:val="hybridMultilevel"/>
    <w:tmpl w:val="04408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96C38"/>
    <w:multiLevelType w:val="hybridMultilevel"/>
    <w:tmpl w:val="FFFFFFFF"/>
    <w:lvl w:ilvl="0" w:tplc="01407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8E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7EC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C6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2F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8C2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25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0C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58F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83848"/>
    <w:multiLevelType w:val="hybridMultilevel"/>
    <w:tmpl w:val="FFFFFFFF"/>
    <w:lvl w:ilvl="0" w:tplc="A8A2D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E7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E65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AF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AF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5C7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F6E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C6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EC9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C2BC8"/>
    <w:multiLevelType w:val="hybridMultilevel"/>
    <w:tmpl w:val="FFFFFFFF"/>
    <w:lvl w:ilvl="0" w:tplc="88F6D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85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188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6A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09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0D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89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E22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7AC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96983"/>
    <w:multiLevelType w:val="hybridMultilevel"/>
    <w:tmpl w:val="FFFFFFFF"/>
    <w:lvl w:ilvl="0" w:tplc="0E400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66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60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86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C20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BE1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6D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CF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42B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D0ED2"/>
    <w:multiLevelType w:val="hybridMultilevel"/>
    <w:tmpl w:val="FFFFFFFF"/>
    <w:lvl w:ilvl="0" w:tplc="9BB85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25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7A6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0B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745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AEC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25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C9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B65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F3360"/>
    <w:multiLevelType w:val="hybridMultilevel"/>
    <w:tmpl w:val="09847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C07186"/>
    <w:multiLevelType w:val="hybridMultilevel"/>
    <w:tmpl w:val="FFFFFFFF"/>
    <w:lvl w:ilvl="0" w:tplc="E7EE3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69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325C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40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0E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B07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6B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4D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A2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F2A0E"/>
    <w:multiLevelType w:val="hybridMultilevel"/>
    <w:tmpl w:val="FFFFFFFF"/>
    <w:lvl w:ilvl="0" w:tplc="2884C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70C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F8B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E9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A02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6F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A7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83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92D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E3E4B"/>
    <w:multiLevelType w:val="hybridMultilevel"/>
    <w:tmpl w:val="FFFFFFFF"/>
    <w:lvl w:ilvl="0" w:tplc="085AE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A5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CEA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589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AD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01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AC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408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FAA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5B6E"/>
    <w:multiLevelType w:val="hybridMultilevel"/>
    <w:tmpl w:val="FFFFFFFF"/>
    <w:lvl w:ilvl="0" w:tplc="C6D21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6290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3689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C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8F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6EC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A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86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166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574B9"/>
    <w:multiLevelType w:val="hybridMultilevel"/>
    <w:tmpl w:val="FFFFFFFF"/>
    <w:lvl w:ilvl="0" w:tplc="6C30D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6E55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84C5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E5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68B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F67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63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C7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241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1507D"/>
    <w:multiLevelType w:val="hybridMultilevel"/>
    <w:tmpl w:val="FFFFFFFF"/>
    <w:lvl w:ilvl="0" w:tplc="153C0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8EC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1A6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07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20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12D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C4A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B45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DAE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07FFB"/>
    <w:multiLevelType w:val="hybridMultilevel"/>
    <w:tmpl w:val="FFFFFFFF"/>
    <w:lvl w:ilvl="0" w:tplc="1DB2B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6A47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8F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8B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C2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A4A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AA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29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60B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B677C"/>
    <w:multiLevelType w:val="hybridMultilevel"/>
    <w:tmpl w:val="FFFFFFFF"/>
    <w:lvl w:ilvl="0" w:tplc="9E605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3A45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F4F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BE4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22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EC3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C5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08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2D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811C0"/>
    <w:multiLevelType w:val="hybridMultilevel"/>
    <w:tmpl w:val="FFFFFFFF"/>
    <w:lvl w:ilvl="0" w:tplc="29144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0EA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25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9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C9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2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C3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5CD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F82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05009"/>
    <w:multiLevelType w:val="hybridMultilevel"/>
    <w:tmpl w:val="FFFFFFFF"/>
    <w:lvl w:ilvl="0" w:tplc="7A9C3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4C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CC5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C6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C1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16B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EF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0F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02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81577"/>
    <w:multiLevelType w:val="hybridMultilevel"/>
    <w:tmpl w:val="FFFFFFFF"/>
    <w:lvl w:ilvl="0" w:tplc="45961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A1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0C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8C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4D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21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4D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6A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5CB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45360"/>
    <w:multiLevelType w:val="hybridMultilevel"/>
    <w:tmpl w:val="FFFFFFFF"/>
    <w:lvl w:ilvl="0" w:tplc="BF828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46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9EC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2C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E2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3CB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A40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CE4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2A0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C2A25"/>
    <w:multiLevelType w:val="hybridMultilevel"/>
    <w:tmpl w:val="FFFFFFFF"/>
    <w:lvl w:ilvl="0" w:tplc="1C5A0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E42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F41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04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20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F43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47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2F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A8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502BD"/>
    <w:multiLevelType w:val="hybridMultilevel"/>
    <w:tmpl w:val="FFFFFFFF"/>
    <w:lvl w:ilvl="0" w:tplc="9C2A7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920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24F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2A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0C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E9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62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68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26B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065F2"/>
    <w:multiLevelType w:val="hybridMultilevel"/>
    <w:tmpl w:val="FFFFFFFF"/>
    <w:lvl w:ilvl="0" w:tplc="8DAC6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F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080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CF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9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CA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B01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CC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3A2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E05EB"/>
    <w:multiLevelType w:val="hybridMultilevel"/>
    <w:tmpl w:val="FFFFFFFF"/>
    <w:lvl w:ilvl="0" w:tplc="7A768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C28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50D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3E8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926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249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65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A2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E88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A5AA8"/>
    <w:multiLevelType w:val="hybridMultilevel"/>
    <w:tmpl w:val="FFFFFFFF"/>
    <w:lvl w:ilvl="0" w:tplc="2E2E0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26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9A4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129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A0F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3C0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81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2E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1E0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E58B4"/>
    <w:multiLevelType w:val="hybridMultilevel"/>
    <w:tmpl w:val="FFFFFFFF"/>
    <w:lvl w:ilvl="0" w:tplc="50FAF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E0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200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6A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0F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605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8A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47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C42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16E5F"/>
    <w:multiLevelType w:val="hybridMultilevel"/>
    <w:tmpl w:val="184C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C6FDA"/>
    <w:multiLevelType w:val="hybridMultilevel"/>
    <w:tmpl w:val="FFFFFFFF"/>
    <w:lvl w:ilvl="0" w:tplc="98E65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62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A0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809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88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FED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6E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A6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FEF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24"/>
  </w:num>
  <w:num w:numId="5">
    <w:abstractNumId w:val="2"/>
  </w:num>
  <w:num w:numId="6">
    <w:abstractNumId w:val="34"/>
  </w:num>
  <w:num w:numId="7">
    <w:abstractNumId w:val="20"/>
  </w:num>
  <w:num w:numId="8">
    <w:abstractNumId w:val="17"/>
  </w:num>
  <w:num w:numId="9">
    <w:abstractNumId w:val="12"/>
  </w:num>
  <w:num w:numId="10">
    <w:abstractNumId w:val="29"/>
  </w:num>
  <w:num w:numId="11">
    <w:abstractNumId w:val="33"/>
  </w:num>
  <w:num w:numId="12">
    <w:abstractNumId w:val="35"/>
  </w:num>
  <w:num w:numId="13">
    <w:abstractNumId w:val="23"/>
  </w:num>
  <w:num w:numId="14">
    <w:abstractNumId w:val="0"/>
  </w:num>
  <w:num w:numId="15">
    <w:abstractNumId w:val="36"/>
  </w:num>
  <w:num w:numId="16">
    <w:abstractNumId w:val="28"/>
  </w:num>
  <w:num w:numId="17">
    <w:abstractNumId w:val="30"/>
  </w:num>
  <w:num w:numId="18">
    <w:abstractNumId w:val="27"/>
  </w:num>
  <w:num w:numId="19">
    <w:abstractNumId w:val="18"/>
  </w:num>
  <w:num w:numId="20">
    <w:abstractNumId w:val="14"/>
  </w:num>
  <w:num w:numId="21">
    <w:abstractNumId w:val="32"/>
  </w:num>
  <w:num w:numId="22">
    <w:abstractNumId w:val="39"/>
  </w:num>
  <w:num w:numId="23">
    <w:abstractNumId w:val="3"/>
  </w:num>
  <w:num w:numId="24">
    <w:abstractNumId w:val="9"/>
  </w:num>
  <w:num w:numId="25">
    <w:abstractNumId w:val="10"/>
  </w:num>
  <w:num w:numId="26">
    <w:abstractNumId w:val="31"/>
  </w:num>
  <w:num w:numId="27">
    <w:abstractNumId w:val="7"/>
  </w:num>
  <w:num w:numId="28">
    <w:abstractNumId w:val="16"/>
  </w:num>
  <w:num w:numId="29">
    <w:abstractNumId w:val="15"/>
  </w:num>
  <w:num w:numId="30">
    <w:abstractNumId w:val="4"/>
  </w:num>
  <w:num w:numId="31">
    <w:abstractNumId w:val="8"/>
  </w:num>
  <w:num w:numId="32">
    <w:abstractNumId w:val="22"/>
  </w:num>
  <w:num w:numId="33">
    <w:abstractNumId w:val="1"/>
  </w:num>
  <w:num w:numId="34">
    <w:abstractNumId w:val="21"/>
  </w:num>
  <w:num w:numId="35">
    <w:abstractNumId w:val="37"/>
  </w:num>
  <w:num w:numId="36">
    <w:abstractNumId w:val="26"/>
  </w:num>
  <w:num w:numId="37">
    <w:abstractNumId w:val="6"/>
  </w:num>
  <w:num w:numId="38">
    <w:abstractNumId w:val="11"/>
  </w:num>
  <w:num w:numId="39">
    <w:abstractNumId w:val="38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4C"/>
    <w:rsid w:val="000029B0"/>
    <w:rsid w:val="00004C42"/>
    <w:rsid w:val="0001357F"/>
    <w:rsid w:val="00015066"/>
    <w:rsid w:val="00015AFB"/>
    <w:rsid w:val="00023A15"/>
    <w:rsid w:val="00023ADE"/>
    <w:rsid w:val="00027EF5"/>
    <w:rsid w:val="00031272"/>
    <w:rsid w:val="00041C4E"/>
    <w:rsid w:val="00046E4B"/>
    <w:rsid w:val="000507A2"/>
    <w:rsid w:val="00065F77"/>
    <w:rsid w:val="00067AD1"/>
    <w:rsid w:val="00067CD6"/>
    <w:rsid w:val="000815BB"/>
    <w:rsid w:val="00084001"/>
    <w:rsid w:val="00086873"/>
    <w:rsid w:val="000B012E"/>
    <w:rsid w:val="000B2918"/>
    <w:rsid w:val="000B455F"/>
    <w:rsid w:val="000B7F8B"/>
    <w:rsid w:val="000C65D1"/>
    <w:rsid w:val="000D253D"/>
    <w:rsid w:val="000E04BE"/>
    <w:rsid w:val="000F05C9"/>
    <w:rsid w:val="000F73A5"/>
    <w:rsid w:val="000F764D"/>
    <w:rsid w:val="00116ED8"/>
    <w:rsid w:val="001332BE"/>
    <w:rsid w:val="00144011"/>
    <w:rsid w:val="0014725F"/>
    <w:rsid w:val="00155607"/>
    <w:rsid w:val="00165CAB"/>
    <w:rsid w:val="00166B98"/>
    <w:rsid w:val="001908D8"/>
    <w:rsid w:val="00192350"/>
    <w:rsid w:val="0019264F"/>
    <w:rsid w:val="001B21D9"/>
    <w:rsid w:val="001C121F"/>
    <w:rsid w:val="001C23B2"/>
    <w:rsid w:val="001C3993"/>
    <w:rsid w:val="001C4E7B"/>
    <w:rsid w:val="001C5873"/>
    <w:rsid w:val="001C7587"/>
    <w:rsid w:val="001D2316"/>
    <w:rsid w:val="002021E8"/>
    <w:rsid w:val="00224346"/>
    <w:rsid w:val="00226E26"/>
    <w:rsid w:val="00231972"/>
    <w:rsid w:val="00242564"/>
    <w:rsid w:val="00244022"/>
    <w:rsid w:val="00244183"/>
    <w:rsid w:val="00255B92"/>
    <w:rsid w:val="00280F2C"/>
    <w:rsid w:val="00282A49"/>
    <w:rsid w:val="002B6229"/>
    <w:rsid w:val="002B6379"/>
    <w:rsid w:val="002C7821"/>
    <w:rsid w:val="002E10F6"/>
    <w:rsid w:val="002E3A12"/>
    <w:rsid w:val="002E6ACC"/>
    <w:rsid w:val="002E7E76"/>
    <w:rsid w:val="002F1AA6"/>
    <w:rsid w:val="002F3971"/>
    <w:rsid w:val="00305DB7"/>
    <w:rsid w:val="00307A2F"/>
    <w:rsid w:val="0031212F"/>
    <w:rsid w:val="00330FCD"/>
    <w:rsid w:val="00334EE4"/>
    <w:rsid w:val="00337BFA"/>
    <w:rsid w:val="00341B58"/>
    <w:rsid w:val="00345CC8"/>
    <w:rsid w:val="00347CB0"/>
    <w:rsid w:val="00355DCF"/>
    <w:rsid w:val="003624E7"/>
    <w:rsid w:val="003635BF"/>
    <w:rsid w:val="003808D1"/>
    <w:rsid w:val="00394694"/>
    <w:rsid w:val="00395115"/>
    <w:rsid w:val="00396BCA"/>
    <w:rsid w:val="003C5C93"/>
    <w:rsid w:val="003E1F24"/>
    <w:rsid w:val="004156AD"/>
    <w:rsid w:val="00420068"/>
    <w:rsid w:val="00433C04"/>
    <w:rsid w:val="0044311A"/>
    <w:rsid w:val="00461060"/>
    <w:rsid w:val="00484AC0"/>
    <w:rsid w:val="0048724D"/>
    <w:rsid w:val="00490D68"/>
    <w:rsid w:val="00495E4C"/>
    <w:rsid w:val="004A658D"/>
    <w:rsid w:val="004B2807"/>
    <w:rsid w:val="004D274A"/>
    <w:rsid w:val="004D60B2"/>
    <w:rsid w:val="004D63A4"/>
    <w:rsid w:val="004F40DF"/>
    <w:rsid w:val="004F7F8A"/>
    <w:rsid w:val="005013A5"/>
    <w:rsid w:val="00504FD2"/>
    <w:rsid w:val="00517098"/>
    <w:rsid w:val="00527F27"/>
    <w:rsid w:val="005300D1"/>
    <w:rsid w:val="00532449"/>
    <w:rsid w:val="00537CD9"/>
    <w:rsid w:val="005406DE"/>
    <w:rsid w:val="005448C5"/>
    <w:rsid w:val="0054767A"/>
    <w:rsid w:val="00552AB5"/>
    <w:rsid w:val="0055DC82"/>
    <w:rsid w:val="005762F8"/>
    <w:rsid w:val="00581273"/>
    <w:rsid w:val="00582CF7"/>
    <w:rsid w:val="00594384"/>
    <w:rsid w:val="005B0853"/>
    <w:rsid w:val="005B099E"/>
    <w:rsid w:val="005B5E70"/>
    <w:rsid w:val="005E3961"/>
    <w:rsid w:val="005E3E0D"/>
    <w:rsid w:val="005E7119"/>
    <w:rsid w:val="00616735"/>
    <w:rsid w:val="00623CAD"/>
    <w:rsid w:val="00625FC8"/>
    <w:rsid w:val="00630A11"/>
    <w:rsid w:val="0064047A"/>
    <w:rsid w:val="00644EAE"/>
    <w:rsid w:val="00654844"/>
    <w:rsid w:val="006713C9"/>
    <w:rsid w:val="006735C6"/>
    <w:rsid w:val="00681B81"/>
    <w:rsid w:val="006B446D"/>
    <w:rsid w:val="006B4474"/>
    <w:rsid w:val="006B5CFF"/>
    <w:rsid w:val="006C7A00"/>
    <w:rsid w:val="006D43E1"/>
    <w:rsid w:val="006E1236"/>
    <w:rsid w:val="006E5E38"/>
    <w:rsid w:val="00706773"/>
    <w:rsid w:val="00711D66"/>
    <w:rsid w:val="00711E40"/>
    <w:rsid w:val="00717C03"/>
    <w:rsid w:val="0072589A"/>
    <w:rsid w:val="00727D1E"/>
    <w:rsid w:val="007429F9"/>
    <w:rsid w:val="00742D66"/>
    <w:rsid w:val="00751C72"/>
    <w:rsid w:val="007537B2"/>
    <w:rsid w:val="00774E2D"/>
    <w:rsid w:val="00774ECD"/>
    <w:rsid w:val="00776E97"/>
    <w:rsid w:val="007806C1"/>
    <w:rsid w:val="0078539C"/>
    <w:rsid w:val="00787D21"/>
    <w:rsid w:val="00796628"/>
    <w:rsid w:val="007A518E"/>
    <w:rsid w:val="007C4367"/>
    <w:rsid w:val="007E6889"/>
    <w:rsid w:val="007F1E63"/>
    <w:rsid w:val="007F224C"/>
    <w:rsid w:val="007F3030"/>
    <w:rsid w:val="007F63DF"/>
    <w:rsid w:val="00800809"/>
    <w:rsid w:val="0080324E"/>
    <w:rsid w:val="008067AD"/>
    <w:rsid w:val="008067E7"/>
    <w:rsid w:val="00806A8F"/>
    <w:rsid w:val="00812214"/>
    <w:rsid w:val="008127C2"/>
    <w:rsid w:val="008145E1"/>
    <w:rsid w:val="00837745"/>
    <w:rsid w:val="00845A2A"/>
    <w:rsid w:val="008635FC"/>
    <w:rsid w:val="0086684C"/>
    <w:rsid w:val="00867E67"/>
    <w:rsid w:val="008948BC"/>
    <w:rsid w:val="00894CA8"/>
    <w:rsid w:val="008A43EE"/>
    <w:rsid w:val="008A6046"/>
    <w:rsid w:val="008B31D0"/>
    <w:rsid w:val="008B7F43"/>
    <w:rsid w:val="008D2BB9"/>
    <w:rsid w:val="008D630E"/>
    <w:rsid w:val="008E190E"/>
    <w:rsid w:val="008E3C75"/>
    <w:rsid w:val="008E57E6"/>
    <w:rsid w:val="008E7BD5"/>
    <w:rsid w:val="008F68A2"/>
    <w:rsid w:val="00900435"/>
    <w:rsid w:val="0091295F"/>
    <w:rsid w:val="00914C02"/>
    <w:rsid w:val="00915029"/>
    <w:rsid w:val="00916DE2"/>
    <w:rsid w:val="00920E0B"/>
    <w:rsid w:val="009249EB"/>
    <w:rsid w:val="00924EBC"/>
    <w:rsid w:val="009330A1"/>
    <w:rsid w:val="00934265"/>
    <w:rsid w:val="00941320"/>
    <w:rsid w:val="00951D80"/>
    <w:rsid w:val="009800F1"/>
    <w:rsid w:val="00985B2C"/>
    <w:rsid w:val="009915E7"/>
    <w:rsid w:val="009A0F3C"/>
    <w:rsid w:val="009A6422"/>
    <w:rsid w:val="009C197B"/>
    <w:rsid w:val="009C3917"/>
    <w:rsid w:val="009D3BED"/>
    <w:rsid w:val="009D642B"/>
    <w:rsid w:val="009E261F"/>
    <w:rsid w:val="009E42FD"/>
    <w:rsid w:val="009F0122"/>
    <w:rsid w:val="009F7F77"/>
    <w:rsid w:val="00A00F0E"/>
    <w:rsid w:val="00A0263A"/>
    <w:rsid w:val="00A16C73"/>
    <w:rsid w:val="00A32FEE"/>
    <w:rsid w:val="00A34BCC"/>
    <w:rsid w:val="00A43BDA"/>
    <w:rsid w:val="00A443C7"/>
    <w:rsid w:val="00A5036A"/>
    <w:rsid w:val="00A53AB1"/>
    <w:rsid w:val="00A71C09"/>
    <w:rsid w:val="00A8027D"/>
    <w:rsid w:val="00A80710"/>
    <w:rsid w:val="00A8548E"/>
    <w:rsid w:val="00AA4BDB"/>
    <w:rsid w:val="00AB33E1"/>
    <w:rsid w:val="00AB3CEB"/>
    <w:rsid w:val="00AB45D2"/>
    <w:rsid w:val="00AB4DD3"/>
    <w:rsid w:val="00AC1DFD"/>
    <w:rsid w:val="00AD1C94"/>
    <w:rsid w:val="00AD3EBE"/>
    <w:rsid w:val="00AE7D26"/>
    <w:rsid w:val="00AF379D"/>
    <w:rsid w:val="00AF5DC5"/>
    <w:rsid w:val="00B02C5D"/>
    <w:rsid w:val="00B07237"/>
    <w:rsid w:val="00B07880"/>
    <w:rsid w:val="00B10AB6"/>
    <w:rsid w:val="00B117B1"/>
    <w:rsid w:val="00B123A5"/>
    <w:rsid w:val="00B271BC"/>
    <w:rsid w:val="00B3612F"/>
    <w:rsid w:val="00B43DED"/>
    <w:rsid w:val="00B5171B"/>
    <w:rsid w:val="00B52755"/>
    <w:rsid w:val="00B52C04"/>
    <w:rsid w:val="00B53A5B"/>
    <w:rsid w:val="00B71D03"/>
    <w:rsid w:val="00B81651"/>
    <w:rsid w:val="00B82177"/>
    <w:rsid w:val="00B82A70"/>
    <w:rsid w:val="00B833D6"/>
    <w:rsid w:val="00B86EEF"/>
    <w:rsid w:val="00BA23B6"/>
    <w:rsid w:val="00BB467C"/>
    <w:rsid w:val="00BB4D3C"/>
    <w:rsid w:val="00BB7268"/>
    <w:rsid w:val="00BD29A8"/>
    <w:rsid w:val="00BD5723"/>
    <w:rsid w:val="00BD6295"/>
    <w:rsid w:val="00BE2390"/>
    <w:rsid w:val="00BE7421"/>
    <w:rsid w:val="00BF2CC6"/>
    <w:rsid w:val="00BF3878"/>
    <w:rsid w:val="00BF523B"/>
    <w:rsid w:val="00BF727F"/>
    <w:rsid w:val="00C11A90"/>
    <w:rsid w:val="00C1660B"/>
    <w:rsid w:val="00C2532E"/>
    <w:rsid w:val="00C25D33"/>
    <w:rsid w:val="00C261AE"/>
    <w:rsid w:val="00C27C84"/>
    <w:rsid w:val="00C30C34"/>
    <w:rsid w:val="00C32071"/>
    <w:rsid w:val="00C35D01"/>
    <w:rsid w:val="00C37437"/>
    <w:rsid w:val="00C377DF"/>
    <w:rsid w:val="00C5446C"/>
    <w:rsid w:val="00C62D18"/>
    <w:rsid w:val="00C74D12"/>
    <w:rsid w:val="00C87038"/>
    <w:rsid w:val="00CB021B"/>
    <w:rsid w:val="00CB026B"/>
    <w:rsid w:val="00CB44DC"/>
    <w:rsid w:val="00CC6037"/>
    <w:rsid w:val="00CD0A07"/>
    <w:rsid w:val="00CD475B"/>
    <w:rsid w:val="00CD7D70"/>
    <w:rsid w:val="00CE3C9D"/>
    <w:rsid w:val="00CF3B45"/>
    <w:rsid w:val="00CF5224"/>
    <w:rsid w:val="00CF785F"/>
    <w:rsid w:val="00D10BE6"/>
    <w:rsid w:val="00D20A40"/>
    <w:rsid w:val="00D22123"/>
    <w:rsid w:val="00D26FEC"/>
    <w:rsid w:val="00D5659B"/>
    <w:rsid w:val="00D61213"/>
    <w:rsid w:val="00D6282D"/>
    <w:rsid w:val="00D65BF3"/>
    <w:rsid w:val="00D67127"/>
    <w:rsid w:val="00D83D61"/>
    <w:rsid w:val="00D84209"/>
    <w:rsid w:val="00DA4D69"/>
    <w:rsid w:val="00DA72B8"/>
    <w:rsid w:val="00DB41EE"/>
    <w:rsid w:val="00DC53F8"/>
    <w:rsid w:val="00DD2C4A"/>
    <w:rsid w:val="00DD60B8"/>
    <w:rsid w:val="00DE37B8"/>
    <w:rsid w:val="00DE6C01"/>
    <w:rsid w:val="00DF021B"/>
    <w:rsid w:val="00DF7461"/>
    <w:rsid w:val="00E0216D"/>
    <w:rsid w:val="00E07016"/>
    <w:rsid w:val="00E11ABF"/>
    <w:rsid w:val="00E21D34"/>
    <w:rsid w:val="00E26B43"/>
    <w:rsid w:val="00E30E4E"/>
    <w:rsid w:val="00E450E8"/>
    <w:rsid w:val="00E51A64"/>
    <w:rsid w:val="00E54347"/>
    <w:rsid w:val="00E66403"/>
    <w:rsid w:val="00E667EA"/>
    <w:rsid w:val="00E74583"/>
    <w:rsid w:val="00E86901"/>
    <w:rsid w:val="00E90210"/>
    <w:rsid w:val="00E92F0F"/>
    <w:rsid w:val="00EA1C69"/>
    <w:rsid w:val="00EA2A35"/>
    <w:rsid w:val="00EA49FD"/>
    <w:rsid w:val="00EB05F5"/>
    <w:rsid w:val="00EB7D68"/>
    <w:rsid w:val="00EC0ACE"/>
    <w:rsid w:val="00EE2D87"/>
    <w:rsid w:val="00EE72D4"/>
    <w:rsid w:val="00EF04C9"/>
    <w:rsid w:val="00EF2FB7"/>
    <w:rsid w:val="00F1441B"/>
    <w:rsid w:val="00F14DDF"/>
    <w:rsid w:val="00F1573B"/>
    <w:rsid w:val="00F15872"/>
    <w:rsid w:val="00F15909"/>
    <w:rsid w:val="00F17A26"/>
    <w:rsid w:val="00F21E8F"/>
    <w:rsid w:val="00F266B3"/>
    <w:rsid w:val="00F54EF8"/>
    <w:rsid w:val="00F57001"/>
    <w:rsid w:val="00F61868"/>
    <w:rsid w:val="00F62892"/>
    <w:rsid w:val="00F64417"/>
    <w:rsid w:val="00F65426"/>
    <w:rsid w:val="00F66787"/>
    <w:rsid w:val="00F77562"/>
    <w:rsid w:val="00F8273D"/>
    <w:rsid w:val="00F847FE"/>
    <w:rsid w:val="00F97F49"/>
    <w:rsid w:val="00FB796B"/>
    <w:rsid w:val="00FC0181"/>
    <w:rsid w:val="00FC754F"/>
    <w:rsid w:val="00FE25A4"/>
    <w:rsid w:val="00FF0E43"/>
    <w:rsid w:val="00FF6086"/>
    <w:rsid w:val="016733C3"/>
    <w:rsid w:val="023F6203"/>
    <w:rsid w:val="028AAD6D"/>
    <w:rsid w:val="02C46291"/>
    <w:rsid w:val="031F917F"/>
    <w:rsid w:val="034841D9"/>
    <w:rsid w:val="034DA5BC"/>
    <w:rsid w:val="03D509FD"/>
    <w:rsid w:val="03E917C2"/>
    <w:rsid w:val="04010962"/>
    <w:rsid w:val="0401384A"/>
    <w:rsid w:val="05037025"/>
    <w:rsid w:val="05256B01"/>
    <w:rsid w:val="0584EFCD"/>
    <w:rsid w:val="065643DE"/>
    <w:rsid w:val="06E163D6"/>
    <w:rsid w:val="06F47B0A"/>
    <w:rsid w:val="070B0001"/>
    <w:rsid w:val="07494B3B"/>
    <w:rsid w:val="0789D7AF"/>
    <w:rsid w:val="07F1FA95"/>
    <w:rsid w:val="07FAC46E"/>
    <w:rsid w:val="081BE92D"/>
    <w:rsid w:val="0845B1B6"/>
    <w:rsid w:val="08857FA6"/>
    <w:rsid w:val="08B1646D"/>
    <w:rsid w:val="08D24CE2"/>
    <w:rsid w:val="0A681AC1"/>
    <w:rsid w:val="0A9B01F8"/>
    <w:rsid w:val="0AF484E4"/>
    <w:rsid w:val="0B0A1639"/>
    <w:rsid w:val="0B1D4FCE"/>
    <w:rsid w:val="0B935772"/>
    <w:rsid w:val="0BA4A47E"/>
    <w:rsid w:val="0BE7CC66"/>
    <w:rsid w:val="0C25DA32"/>
    <w:rsid w:val="0C9B9CC6"/>
    <w:rsid w:val="0D34622B"/>
    <w:rsid w:val="0D486EF6"/>
    <w:rsid w:val="0F834F50"/>
    <w:rsid w:val="0F94137D"/>
    <w:rsid w:val="0FBC1D46"/>
    <w:rsid w:val="0FCD7AF5"/>
    <w:rsid w:val="105D7014"/>
    <w:rsid w:val="10CEEFAD"/>
    <w:rsid w:val="113B6705"/>
    <w:rsid w:val="11B78AEF"/>
    <w:rsid w:val="11C43F9C"/>
    <w:rsid w:val="13F47D5C"/>
    <w:rsid w:val="13F66B37"/>
    <w:rsid w:val="15900D5F"/>
    <w:rsid w:val="160061C4"/>
    <w:rsid w:val="1640D805"/>
    <w:rsid w:val="1654FB13"/>
    <w:rsid w:val="16EFC2B3"/>
    <w:rsid w:val="172D7399"/>
    <w:rsid w:val="17948EE7"/>
    <w:rsid w:val="17D6A156"/>
    <w:rsid w:val="17FA2277"/>
    <w:rsid w:val="1853A479"/>
    <w:rsid w:val="19BC6250"/>
    <w:rsid w:val="19BED8A0"/>
    <w:rsid w:val="1B21A0E4"/>
    <w:rsid w:val="1B52B6BF"/>
    <w:rsid w:val="1BBCEC44"/>
    <w:rsid w:val="1BEF77C7"/>
    <w:rsid w:val="1BF4A6CE"/>
    <w:rsid w:val="1DA801DE"/>
    <w:rsid w:val="1DE9C2E7"/>
    <w:rsid w:val="1EB47DD5"/>
    <w:rsid w:val="1EE82A42"/>
    <w:rsid w:val="1F98779D"/>
    <w:rsid w:val="1FC4EAF9"/>
    <w:rsid w:val="1FD7CD1E"/>
    <w:rsid w:val="1FEDFBBA"/>
    <w:rsid w:val="20205BCE"/>
    <w:rsid w:val="203FC9F7"/>
    <w:rsid w:val="207DD89D"/>
    <w:rsid w:val="20E3DCE3"/>
    <w:rsid w:val="2113C008"/>
    <w:rsid w:val="215FC13D"/>
    <w:rsid w:val="2191B730"/>
    <w:rsid w:val="21A3C475"/>
    <w:rsid w:val="22941C28"/>
    <w:rsid w:val="23ADE55D"/>
    <w:rsid w:val="23B04555"/>
    <w:rsid w:val="23CC9311"/>
    <w:rsid w:val="23D2ED1C"/>
    <w:rsid w:val="249BFF44"/>
    <w:rsid w:val="24F0A7C5"/>
    <w:rsid w:val="26281AEF"/>
    <w:rsid w:val="26A0D998"/>
    <w:rsid w:val="27C86923"/>
    <w:rsid w:val="285CC28D"/>
    <w:rsid w:val="28FBAC74"/>
    <w:rsid w:val="294EE461"/>
    <w:rsid w:val="29564E44"/>
    <w:rsid w:val="29B756CA"/>
    <w:rsid w:val="29DB03E5"/>
    <w:rsid w:val="2A54C0E5"/>
    <w:rsid w:val="2AA3819D"/>
    <w:rsid w:val="2B7C633A"/>
    <w:rsid w:val="2BB6F193"/>
    <w:rsid w:val="2BB9DDF5"/>
    <w:rsid w:val="2C59E4AA"/>
    <w:rsid w:val="2CE396FD"/>
    <w:rsid w:val="2CF23A77"/>
    <w:rsid w:val="2DAA3151"/>
    <w:rsid w:val="2DD50459"/>
    <w:rsid w:val="2E3C383D"/>
    <w:rsid w:val="2E809C41"/>
    <w:rsid w:val="2E8C3274"/>
    <w:rsid w:val="3038F884"/>
    <w:rsid w:val="304A0ABD"/>
    <w:rsid w:val="307EDD20"/>
    <w:rsid w:val="30A541E8"/>
    <w:rsid w:val="3134DF4C"/>
    <w:rsid w:val="313BF81F"/>
    <w:rsid w:val="315CB8E9"/>
    <w:rsid w:val="319E7B96"/>
    <w:rsid w:val="31A1C851"/>
    <w:rsid w:val="31C7CC42"/>
    <w:rsid w:val="326CAF9E"/>
    <w:rsid w:val="3299F027"/>
    <w:rsid w:val="3344D18B"/>
    <w:rsid w:val="336739C1"/>
    <w:rsid w:val="33AD9B40"/>
    <w:rsid w:val="34BDCB6A"/>
    <w:rsid w:val="34FB73EF"/>
    <w:rsid w:val="35056C19"/>
    <w:rsid w:val="350C4623"/>
    <w:rsid w:val="35190FD7"/>
    <w:rsid w:val="354CF332"/>
    <w:rsid w:val="35590DB6"/>
    <w:rsid w:val="3610118D"/>
    <w:rsid w:val="36187023"/>
    <w:rsid w:val="36D2D3B0"/>
    <w:rsid w:val="379C5A12"/>
    <w:rsid w:val="3808382A"/>
    <w:rsid w:val="390644E9"/>
    <w:rsid w:val="39466CFB"/>
    <w:rsid w:val="3994804F"/>
    <w:rsid w:val="3A68190A"/>
    <w:rsid w:val="3A74201C"/>
    <w:rsid w:val="3AB4650C"/>
    <w:rsid w:val="3ADD0B19"/>
    <w:rsid w:val="3ADD3A3D"/>
    <w:rsid w:val="3BDF1EB9"/>
    <w:rsid w:val="3C9CC7C1"/>
    <w:rsid w:val="3D63B338"/>
    <w:rsid w:val="3D81646E"/>
    <w:rsid w:val="3DF26249"/>
    <w:rsid w:val="3E1F4014"/>
    <w:rsid w:val="3E26D675"/>
    <w:rsid w:val="3E32746D"/>
    <w:rsid w:val="3E7B81D5"/>
    <w:rsid w:val="3EB7A5B4"/>
    <w:rsid w:val="3EDB5F67"/>
    <w:rsid w:val="3F57C63C"/>
    <w:rsid w:val="4011E22F"/>
    <w:rsid w:val="40452818"/>
    <w:rsid w:val="404DF25D"/>
    <w:rsid w:val="406EF1D2"/>
    <w:rsid w:val="41020954"/>
    <w:rsid w:val="419A04EC"/>
    <w:rsid w:val="4253332C"/>
    <w:rsid w:val="42900949"/>
    <w:rsid w:val="43723F7E"/>
    <w:rsid w:val="437F0AA4"/>
    <w:rsid w:val="444B78D4"/>
    <w:rsid w:val="448E5584"/>
    <w:rsid w:val="44AF0CE8"/>
    <w:rsid w:val="462B2654"/>
    <w:rsid w:val="463B210E"/>
    <w:rsid w:val="46531BB9"/>
    <w:rsid w:val="46F911CC"/>
    <w:rsid w:val="47943036"/>
    <w:rsid w:val="48A2A1D9"/>
    <w:rsid w:val="48CBEF2F"/>
    <w:rsid w:val="4910EE38"/>
    <w:rsid w:val="4999DC9D"/>
    <w:rsid w:val="4A30A564"/>
    <w:rsid w:val="4A8DAD7E"/>
    <w:rsid w:val="4B28A8B4"/>
    <w:rsid w:val="4B74939A"/>
    <w:rsid w:val="4BF87BBC"/>
    <w:rsid w:val="4C8D8CCB"/>
    <w:rsid w:val="4CA2EF8A"/>
    <w:rsid w:val="4E030B88"/>
    <w:rsid w:val="4E27890A"/>
    <w:rsid w:val="4E80F9FC"/>
    <w:rsid w:val="4E929B47"/>
    <w:rsid w:val="4FAE7EB0"/>
    <w:rsid w:val="54101649"/>
    <w:rsid w:val="545C26E4"/>
    <w:rsid w:val="546B6CC6"/>
    <w:rsid w:val="54939344"/>
    <w:rsid w:val="54EA78DA"/>
    <w:rsid w:val="556BC46C"/>
    <w:rsid w:val="55BEA30A"/>
    <w:rsid w:val="55F494AD"/>
    <w:rsid w:val="562E1E2F"/>
    <w:rsid w:val="5665B1F1"/>
    <w:rsid w:val="569F3864"/>
    <w:rsid w:val="57731212"/>
    <w:rsid w:val="57BB0A4F"/>
    <w:rsid w:val="57CBDE9E"/>
    <w:rsid w:val="582E973D"/>
    <w:rsid w:val="5848A3C5"/>
    <w:rsid w:val="588DD6B0"/>
    <w:rsid w:val="5949922F"/>
    <w:rsid w:val="59DE2027"/>
    <w:rsid w:val="5A1F724B"/>
    <w:rsid w:val="5A861B4A"/>
    <w:rsid w:val="5AB205B4"/>
    <w:rsid w:val="5B153CAC"/>
    <w:rsid w:val="5B6BD406"/>
    <w:rsid w:val="5B77EFF9"/>
    <w:rsid w:val="5BF7758A"/>
    <w:rsid w:val="5C301CEF"/>
    <w:rsid w:val="5CC9F61F"/>
    <w:rsid w:val="5D0CCEB5"/>
    <w:rsid w:val="5D774EC5"/>
    <w:rsid w:val="5ECAD7B3"/>
    <w:rsid w:val="5F458859"/>
    <w:rsid w:val="5F87D1A5"/>
    <w:rsid w:val="5F9D25D0"/>
    <w:rsid w:val="600E79F0"/>
    <w:rsid w:val="60538009"/>
    <w:rsid w:val="607278DA"/>
    <w:rsid w:val="60CF6C6E"/>
    <w:rsid w:val="60EF4CA5"/>
    <w:rsid w:val="610B490A"/>
    <w:rsid w:val="61507013"/>
    <w:rsid w:val="6195B7F2"/>
    <w:rsid w:val="61D60D01"/>
    <w:rsid w:val="6289497D"/>
    <w:rsid w:val="62B01962"/>
    <w:rsid w:val="63425E0F"/>
    <w:rsid w:val="636F5315"/>
    <w:rsid w:val="6398A0B3"/>
    <w:rsid w:val="63FA2D1D"/>
    <w:rsid w:val="64DFB8EA"/>
    <w:rsid w:val="6501D6FE"/>
    <w:rsid w:val="666BC9B2"/>
    <w:rsid w:val="66E74C62"/>
    <w:rsid w:val="66EB8448"/>
    <w:rsid w:val="676370B3"/>
    <w:rsid w:val="68F602BB"/>
    <w:rsid w:val="6912AC40"/>
    <w:rsid w:val="69E4E095"/>
    <w:rsid w:val="6C250274"/>
    <w:rsid w:val="6C93855C"/>
    <w:rsid w:val="6CB00821"/>
    <w:rsid w:val="6D220665"/>
    <w:rsid w:val="6D320F10"/>
    <w:rsid w:val="6E09AEB3"/>
    <w:rsid w:val="6E4C34EE"/>
    <w:rsid w:val="6EA05B58"/>
    <w:rsid w:val="6EEF368B"/>
    <w:rsid w:val="70C1F4F6"/>
    <w:rsid w:val="70CCA00A"/>
    <w:rsid w:val="7176B836"/>
    <w:rsid w:val="727D9457"/>
    <w:rsid w:val="72B943F4"/>
    <w:rsid w:val="733330F0"/>
    <w:rsid w:val="73AEEA62"/>
    <w:rsid w:val="73D98631"/>
    <w:rsid w:val="7467AB89"/>
    <w:rsid w:val="74A603B2"/>
    <w:rsid w:val="74E12734"/>
    <w:rsid w:val="75267319"/>
    <w:rsid w:val="763180B7"/>
    <w:rsid w:val="769255ED"/>
    <w:rsid w:val="778213D1"/>
    <w:rsid w:val="77F0D178"/>
    <w:rsid w:val="7812EC41"/>
    <w:rsid w:val="783C8C1E"/>
    <w:rsid w:val="78E8474F"/>
    <w:rsid w:val="78FBCF2B"/>
    <w:rsid w:val="795A2AB6"/>
    <w:rsid w:val="797E98C0"/>
    <w:rsid w:val="7A047698"/>
    <w:rsid w:val="7A72B8B8"/>
    <w:rsid w:val="7B07D061"/>
    <w:rsid w:val="7B6BB293"/>
    <w:rsid w:val="7C6CCABC"/>
    <w:rsid w:val="7C778447"/>
    <w:rsid w:val="7CA60485"/>
    <w:rsid w:val="7CF7A6A7"/>
    <w:rsid w:val="7D1F6D93"/>
    <w:rsid w:val="7D217157"/>
    <w:rsid w:val="7D24C3AA"/>
    <w:rsid w:val="7D3E0018"/>
    <w:rsid w:val="7D4E68DB"/>
    <w:rsid w:val="7DB04D05"/>
    <w:rsid w:val="7DC55040"/>
    <w:rsid w:val="7EC33295"/>
    <w:rsid w:val="7F44C011"/>
    <w:rsid w:val="7F4E04F8"/>
    <w:rsid w:val="7F8AAFBD"/>
    <w:rsid w:val="7F9F1C90"/>
    <w:rsid w:val="7FD0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09337"/>
  <w15:chartTrackingRefBased/>
  <w15:docId w15:val="{1B220B01-A15F-4F76-9573-8EF64408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9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4E2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A2A3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A65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3D6"/>
  </w:style>
  <w:style w:type="paragraph" w:styleId="Footer">
    <w:name w:val="footer"/>
    <w:basedOn w:val="Normal"/>
    <w:link w:val="FooterChar"/>
    <w:uiPriority w:val="99"/>
    <w:unhideWhenUsed/>
    <w:rsid w:val="00B83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3D6"/>
  </w:style>
  <w:style w:type="paragraph" w:styleId="Revision">
    <w:name w:val="Revision"/>
    <w:hidden/>
    <w:uiPriority w:val="99"/>
    <w:semiHidden/>
    <w:rsid w:val="002E7E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ms.gov/files/document/summary-covid-19-emergency-declaration-waivers.pdf" TargetMode="External"/><Relationship Id="rId18" Type="http://schemas.openxmlformats.org/officeDocument/2006/relationships/hyperlink" Target="https://www.fda.gov/medical-devices/emergency-situations-medical-devices/faqs-testing-sars-cov-2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dc.gov/coronavirus/2019-ncov/hcp/infection-control-recommendations.html?CDC_AA_refVal=https%3A%2F%2Fwww.cdc.gov%2Fcoronavirus%2F2019-ncov%2Finfection-control%2Fcontrol-recommendations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dc.gov/coronavirus/2019-ncov/hcp/mitigating-staff-shortages.html" TargetMode="External"/><Relationship Id="rId17" Type="http://schemas.openxmlformats.org/officeDocument/2006/relationships/hyperlink" Target="https://www.cdc.gov/coronavirus/2019-ncov/downloads/OASH-COVID-19-guidance-testing-platforms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downloads/OASH-nasal-specimen-collection-fact-sheet.pdf" TargetMode="External"/><Relationship Id="rId20" Type="http://schemas.openxmlformats.org/officeDocument/2006/relationships/hyperlink" Target="https://www.cdc.gov/coronavirus/2019-ncov/hcp/nursing-homes-testing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adingageiowa.org/assets/UPDATED2B%20Employee%20Return%20to%20Work%20Criteria.pdf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cdc.gov/coronavirus/2019-nCoV/lab/guidelines-clinical-specimens.html" TargetMode="External"/><Relationship Id="rId23" Type="http://schemas.openxmlformats.org/officeDocument/2006/relationships/hyperlink" Target="https://www.cdc.gov/coronavirus/2019-ncov/hcp/mitigating-staff-shortages.html" TargetMode="External"/><Relationship Id="rId10" Type="http://schemas.openxmlformats.org/officeDocument/2006/relationships/hyperlink" Target="https://www.cdc.gov/coronavirus/2019-ncov/hcp/return-to-work.html" TargetMode="External"/><Relationship Id="rId19" Type="http://schemas.openxmlformats.org/officeDocument/2006/relationships/hyperlink" Target="https://www.cdc.gov/coronavirus/2019-ncov/covid-data/serology-surveillance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ia.iowa.gov/document/covid-19-waivers-health-facilities" TargetMode="External"/><Relationship Id="rId22" Type="http://schemas.openxmlformats.org/officeDocument/2006/relationships/hyperlink" Target="https://www.cdc.gov/coronavirus/2019-ncov/hcp/ppe-strategy/index.htm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5CFF9BBBCC542A082C11F9BFF99A3" ma:contentTypeVersion="15" ma:contentTypeDescription="Create a new document." ma:contentTypeScope="" ma:versionID="7338568b776b307c6b3fc95ae5be6f28">
  <xsd:schema xmlns:xsd="http://www.w3.org/2001/XMLSchema" xmlns:xs="http://www.w3.org/2001/XMLSchema" xmlns:p="http://schemas.microsoft.com/office/2006/metadata/properties" xmlns:ns2="cc22d5d7-55eb-4b11-a5a2-8323aab795f9" xmlns:ns3="0be3fa25-35b8-41ce-8d6c-28cf47fe6a8c" targetNamespace="http://schemas.microsoft.com/office/2006/metadata/properties" ma:root="true" ma:fieldsID="28b63b8464b5a93a1c14eadad0f7b9fb" ns2:_="" ns3:_="">
    <xsd:import namespace="cc22d5d7-55eb-4b11-a5a2-8323aab795f9"/>
    <xsd:import namespace="0be3fa25-35b8-41ce-8d6c-28cf47fe6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2d5d7-55eb-4b11-a5a2-8323aab7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3fa25-35b8-41ce-8d6c-28cf47fe6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22d5d7-55eb-4b11-a5a2-8323aab795f9">
      <UserInfo>
        <DisplayName>Matt Blake</DisplayName>
        <AccountId>51</AccountId>
        <AccountType/>
      </UserInfo>
      <UserInfo>
        <DisplayName>Liz Davidson</DisplayName>
        <AccountId>49</AccountId>
        <AccountType/>
      </UserInfo>
      <UserInfo>
        <DisplayName>Rebecca Siglin</DisplayName>
        <AccountId>440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4A7426-926F-443B-90C7-E1A034948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10E2A-FC63-4CC9-8E9C-72CD14FC1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2d5d7-55eb-4b11-a5a2-8323aab795f9"/>
    <ds:schemaRef ds:uri="0be3fa25-35b8-41ce-8d6c-28cf47fe6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F6E3F9-7516-491A-987E-7325C411AEF5}">
  <ds:schemaRefs>
    <ds:schemaRef ds:uri="http://schemas.microsoft.com/office/2006/metadata/properties"/>
    <ds:schemaRef ds:uri="http://schemas.microsoft.com/office/infopath/2007/PartnerControls"/>
    <ds:schemaRef ds:uri="cc22d5d7-55eb-4b11-a5a2-8323aab795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1609</Words>
  <Characters>9173</Characters>
  <Application>Microsoft Office Word</Application>
  <DocSecurity>0</DocSecurity>
  <Lines>76</Lines>
  <Paragraphs>21</Paragraphs>
  <ScaleCrop>false</ScaleCrop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Strickler</dc:creator>
  <cp:keywords/>
  <dc:description/>
  <cp:lastModifiedBy>Shannon Strickler</cp:lastModifiedBy>
  <cp:revision>37</cp:revision>
  <cp:lastPrinted>2020-05-08T18:30:00Z</cp:lastPrinted>
  <dcterms:created xsi:type="dcterms:W3CDTF">2020-05-18T17:49:00Z</dcterms:created>
  <dcterms:modified xsi:type="dcterms:W3CDTF">2020-05-18T19:48:00Z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0x0101005AE5CFF9BBBCC542A082C11F9BFF99A3</vt:lpwstr>
  </property>
</Properties>
</file>